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554" w:rsidRDefault="00AC0554" w:rsidP="00AC0554">
      <w:pPr>
        <w:pStyle w:val="2"/>
        <w:spacing w:before="0" w:line="240" w:lineRule="auto"/>
        <w:jc w:val="both"/>
        <w:rPr>
          <w:rFonts w:eastAsia="Times New Roman"/>
          <w:b w:val="0"/>
          <w:lang w:eastAsia="ru-RU"/>
        </w:rPr>
      </w:pPr>
    </w:p>
    <w:p w:rsidR="00B60D03" w:rsidRPr="00B60D03" w:rsidRDefault="00B60D03" w:rsidP="00B60D03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0D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Филиал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</w:t>
      </w:r>
    </w:p>
    <w:tbl>
      <w:tblPr>
        <w:tblpPr w:leftFromText="180" w:rightFromText="180" w:vertAnchor="text" w:tblpX="1317" w:tblpY="313"/>
        <w:tblW w:w="13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3544"/>
        <w:gridCol w:w="5528"/>
      </w:tblGrid>
      <w:tr w:rsidR="00B60D03" w:rsidRPr="00B60D03" w:rsidTr="003A5E1C">
        <w:trPr>
          <w:trHeight w:val="2265"/>
        </w:trPr>
        <w:tc>
          <w:tcPr>
            <w:tcW w:w="4219" w:type="dxa"/>
          </w:tcPr>
          <w:p w:rsidR="00B60D03" w:rsidRPr="00B60D03" w:rsidRDefault="00B60D03" w:rsidP="003A5E1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Рассмотрено на заседании </w:t>
            </w:r>
            <w:r w:rsidR="00E51F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</w:p>
          <w:p w:rsidR="00B60D03" w:rsidRPr="00B60D03" w:rsidRDefault="00B60D03" w:rsidP="003A5E1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№</w:t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 1</w:t>
            </w:r>
          </w:p>
          <w:p w:rsidR="00480C57" w:rsidRDefault="00480C57" w:rsidP="003A5E1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_____________</w:t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Мусина Н.Р.</w:t>
            </w:r>
          </w:p>
          <w:p w:rsidR="00B60D03" w:rsidRPr="00B60D03" w:rsidRDefault="00B60D03" w:rsidP="003A5E1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26.08.2013г</w:t>
            </w:r>
          </w:p>
          <w:p w:rsidR="00B60D03" w:rsidRPr="00B60D03" w:rsidRDefault="00B60D03" w:rsidP="003A5E1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B60D03" w:rsidRPr="00B60D03" w:rsidRDefault="00B60D03" w:rsidP="003A5E1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Согласовано </w:t>
            </w:r>
          </w:p>
          <w:p w:rsidR="00B60D03" w:rsidRPr="00B60D03" w:rsidRDefault="00B60D03" w:rsidP="003A5E1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директора по УР</w:t>
            </w:r>
          </w:p>
          <w:p w:rsidR="00B60D03" w:rsidRPr="00B60D03" w:rsidRDefault="00B60D03" w:rsidP="003A5E1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  <w:p w:rsidR="00B60D03" w:rsidRPr="00B60D03" w:rsidRDefault="00B60D03" w:rsidP="003A5E1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/Ахметшина Р.М./</w:t>
            </w:r>
          </w:p>
          <w:p w:rsidR="00B60D03" w:rsidRPr="00B60D03" w:rsidRDefault="00421DB7" w:rsidP="003A5E1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 02.09</w:t>
            </w:r>
            <w:r w:rsidR="00B60D03"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.2013г</w:t>
            </w:r>
          </w:p>
        </w:tc>
        <w:tc>
          <w:tcPr>
            <w:tcW w:w="5528" w:type="dxa"/>
          </w:tcPr>
          <w:p w:rsidR="00B60D03" w:rsidRPr="00B60D03" w:rsidRDefault="00B60D03" w:rsidP="003A5E1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«Утверждаю» </w:t>
            </w:r>
          </w:p>
          <w:p w:rsidR="00B60D03" w:rsidRPr="00B60D03" w:rsidRDefault="00B60D03" w:rsidP="003A5E1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 филиалом</w:t>
            </w:r>
          </w:p>
          <w:p w:rsidR="00B60D03" w:rsidRPr="00B60D03" w:rsidRDefault="00B60D03" w:rsidP="003A5E1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«ВСОШ №3» -«Пановская школа»</w:t>
            </w:r>
          </w:p>
          <w:p w:rsidR="00B60D03" w:rsidRPr="00B60D03" w:rsidRDefault="00B60D03" w:rsidP="003A5E1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r w:rsidR="003A5E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/Салиев Р.З./</w:t>
            </w:r>
          </w:p>
          <w:p w:rsidR="00B60D03" w:rsidRPr="00B60D03" w:rsidRDefault="00B60D03" w:rsidP="003A5E1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 85</w:t>
            </w:r>
          </w:p>
          <w:p w:rsidR="00B60D03" w:rsidRPr="00B60D03" w:rsidRDefault="00B60D03" w:rsidP="003A5E1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02.09.2013</w:t>
            </w:r>
          </w:p>
        </w:tc>
      </w:tr>
    </w:tbl>
    <w:p w:rsidR="00B60D03" w:rsidRPr="00B60D03" w:rsidRDefault="00B60D03" w:rsidP="00B60D03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D03" w:rsidRPr="00B60D03" w:rsidRDefault="00B60D03" w:rsidP="00B60D03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</w:p>
    <w:p w:rsidR="00B60D03" w:rsidRPr="00B60D03" w:rsidRDefault="00B60D03" w:rsidP="00B60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D03" w:rsidRPr="00B60D03" w:rsidRDefault="00B60D03" w:rsidP="00B60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D03" w:rsidRPr="00B60D03" w:rsidRDefault="00B60D03" w:rsidP="00B60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5E1C" w:rsidRDefault="003A5E1C" w:rsidP="00B60D03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</w:p>
    <w:p w:rsidR="003A5E1C" w:rsidRDefault="003A5E1C" w:rsidP="003A5E1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</w:p>
    <w:p w:rsidR="00B60D03" w:rsidRPr="00070E0C" w:rsidRDefault="003A5E1C" w:rsidP="00B60D03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 xml:space="preserve">    </w:t>
      </w:r>
      <w:r w:rsidR="00B60D03" w:rsidRPr="00070E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3A5E1C" w:rsidRPr="00070E0C" w:rsidRDefault="00B60D03" w:rsidP="00B60D03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0E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технологии </w:t>
      </w:r>
    </w:p>
    <w:p w:rsidR="00B60D03" w:rsidRPr="00480C57" w:rsidRDefault="00983B2C" w:rsidP="00B60D03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в </w:t>
      </w:r>
      <w:r w:rsidR="00B60D03" w:rsidRPr="00070E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кл</w:t>
      </w:r>
      <w:r w:rsidR="00480C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асс</w:t>
      </w:r>
      <w:r w:rsidR="00480C5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е</w:t>
      </w:r>
    </w:p>
    <w:p w:rsidR="00B60D03" w:rsidRPr="00070E0C" w:rsidRDefault="00B60D03" w:rsidP="00B60D03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E0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</w:t>
      </w:r>
    </w:p>
    <w:p w:rsidR="00B60D03" w:rsidRPr="00070E0C" w:rsidRDefault="00B60D03" w:rsidP="00B60D03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0E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Айнетдиновой Г.М.</w:t>
      </w:r>
    </w:p>
    <w:p w:rsidR="00B60D03" w:rsidRPr="00B60D03" w:rsidRDefault="00B60D03" w:rsidP="00B60D03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</w:p>
    <w:p w:rsidR="00B60D03" w:rsidRPr="00B60D03" w:rsidRDefault="00B60D03" w:rsidP="00B60D03">
      <w:pPr>
        <w:widowControl w:val="0"/>
        <w:tabs>
          <w:tab w:val="left" w:pos="1770"/>
          <w:tab w:val="left" w:pos="58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D03" w:rsidRPr="00B60D03" w:rsidRDefault="00B60D03" w:rsidP="00B60D03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60D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</w:p>
    <w:p w:rsidR="00B60D03" w:rsidRPr="00B60D03" w:rsidRDefault="00B60D03" w:rsidP="003A5E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D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0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Рассмотрено на заседании </w:t>
      </w:r>
    </w:p>
    <w:p w:rsidR="00B60D03" w:rsidRPr="00B60D03" w:rsidRDefault="00B60D03" w:rsidP="003A5E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педагогического совета             </w:t>
      </w:r>
    </w:p>
    <w:p w:rsidR="00B60D03" w:rsidRPr="00B60D03" w:rsidRDefault="00B60D03" w:rsidP="003A5E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протокол № 1</w:t>
      </w:r>
    </w:p>
    <w:p w:rsidR="00B60D03" w:rsidRPr="00B60D03" w:rsidRDefault="00B60D03" w:rsidP="003A5E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от 26.08.2013г       </w:t>
      </w:r>
    </w:p>
    <w:p w:rsidR="00B60D03" w:rsidRPr="00B60D03" w:rsidRDefault="00B60D03" w:rsidP="003A5E1C">
      <w:pPr>
        <w:widowControl w:val="0"/>
        <w:tabs>
          <w:tab w:val="left" w:pos="99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D03" w:rsidRDefault="00B60D03" w:rsidP="00B60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1AC9" w:rsidRDefault="00B71AC9" w:rsidP="00B60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1AC9" w:rsidRDefault="00B71AC9" w:rsidP="00B60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66DE" w:rsidRDefault="002D66DE" w:rsidP="00B60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1AC9" w:rsidRDefault="00B71AC9" w:rsidP="00B60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6B9E" w:rsidRPr="00070E0C" w:rsidRDefault="00816B9E" w:rsidP="00B60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0D03" w:rsidRPr="00070E0C" w:rsidRDefault="00B60D03" w:rsidP="003A5E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0E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2013 – 2014 уч. год</w:t>
      </w:r>
    </w:p>
    <w:p w:rsidR="00816B9E" w:rsidRDefault="00816B9E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</w:p>
    <w:p w:rsidR="00816B9E" w:rsidRPr="00E51FF9" w:rsidRDefault="00816B9E" w:rsidP="00816B9E">
      <w:pPr>
        <w:spacing w:after="0" w:line="240" w:lineRule="auto"/>
        <w:ind w:firstLine="426"/>
        <w:jc w:val="center"/>
        <w:rPr>
          <w:rFonts w:ascii="Times New Roman" w:eastAsia="Cambria" w:hAnsi="Times New Roman" w:cs="Times New Roman"/>
          <w:b/>
          <w:sz w:val="28"/>
          <w:szCs w:val="28"/>
          <w:lang w:eastAsia="ru-RU"/>
        </w:rPr>
      </w:pPr>
      <w:r w:rsidRPr="00E51FF9"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>Учебно - тематическое планирование</w:t>
      </w:r>
    </w:p>
    <w:p w:rsidR="00816B9E" w:rsidRPr="00E51FF9" w:rsidRDefault="00816B9E" w:rsidP="00816B9E">
      <w:pPr>
        <w:spacing w:after="0" w:line="240" w:lineRule="auto"/>
        <w:ind w:firstLine="426"/>
        <w:jc w:val="center"/>
        <w:rPr>
          <w:rFonts w:ascii="Times New Roman" w:eastAsia="Cambria" w:hAnsi="Times New Roman" w:cs="Times New Roman"/>
          <w:b/>
          <w:sz w:val="28"/>
          <w:szCs w:val="28"/>
          <w:lang w:eastAsia="ru-RU"/>
        </w:rPr>
      </w:pPr>
    </w:p>
    <w:p w:rsidR="00816B9E" w:rsidRPr="006D4EA9" w:rsidRDefault="00816B9E" w:rsidP="00816B9E">
      <w:pPr>
        <w:spacing w:after="0" w:line="240" w:lineRule="auto"/>
        <w:ind w:firstLine="426"/>
        <w:jc w:val="center"/>
        <w:rPr>
          <w:rFonts w:ascii="Times New Roman" w:eastAsia="Cambria" w:hAnsi="Times New Roman" w:cs="Times New Roman"/>
          <w:b/>
          <w:sz w:val="40"/>
          <w:szCs w:val="40"/>
          <w:lang w:eastAsia="ru-RU"/>
        </w:rPr>
      </w:pPr>
    </w:p>
    <w:p w:rsidR="00816B9E" w:rsidRPr="00E51FF9" w:rsidRDefault="00816B9E" w:rsidP="00816B9E">
      <w:pPr>
        <w:spacing w:after="0" w:line="240" w:lineRule="auto"/>
        <w:ind w:firstLine="426"/>
        <w:rPr>
          <w:rFonts w:ascii="Times New Roman" w:eastAsia="Cambria" w:hAnsi="Times New Roman" w:cs="Times New Roman"/>
          <w:b/>
          <w:sz w:val="28"/>
          <w:szCs w:val="28"/>
          <w:lang w:eastAsia="ru-RU"/>
        </w:rPr>
      </w:pPr>
      <w:r w:rsidRPr="00E51FF9"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>Класс -6</w:t>
      </w:r>
    </w:p>
    <w:p w:rsidR="00816B9E" w:rsidRPr="00E51FF9" w:rsidRDefault="00816B9E" w:rsidP="00816B9E">
      <w:pPr>
        <w:spacing w:after="0" w:line="240" w:lineRule="auto"/>
        <w:ind w:firstLine="426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E51FF9"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 xml:space="preserve">Учитель:  </w:t>
      </w:r>
      <w:r w:rsidRPr="00E51FF9">
        <w:rPr>
          <w:rFonts w:ascii="Times New Roman" w:eastAsia="Cambria" w:hAnsi="Times New Roman" w:cs="Times New Roman"/>
          <w:sz w:val="28"/>
          <w:szCs w:val="28"/>
          <w:lang w:eastAsia="ru-RU"/>
        </w:rPr>
        <w:t>Айнетдинова Гельсирин Минулловна</w:t>
      </w:r>
    </w:p>
    <w:p w:rsidR="00816B9E" w:rsidRPr="00E51FF9" w:rsidRDefault="00816B9E" w:rsidP="00816B9E">
      <w:pPr>
        <w:spacing w:after="0" w:line="240" w:lineRule="auto"/>
        <w:ind w:firstLine="426"/>
        <w:rPr>
          <w:rFonts w:ascii="Times New Roman" w:eastAsia="Cambria" w:hAnsi="Times New Roman" w:cs="Times New Roman"/>
          <w:b/>
          <w:sz w:val="28"/>
          <w:szCs w:val="28"/>
          <w:lang w:eastAsia="ru-RU"/>
        </w:rPr>
      </w:pPr>
    </w:p>
    <w:p w:rsidR="00816B9E" w:rsidRPr="00E51FF9" w:rsidRDefault="00816B9E" w:rsidP="00816B9E">
      <w:pPr>
        <w:spacing w:after="0" w:line="240" w:lineRule="auto"/>
        <w:ind w:firstLine="426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E51FF9"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 xml:space="preserve">Количество часов: </w:t>
      </w:r>
      <w:r w:rsidRPr="00E51FF9">
        <w:rPr>
          <w:rFonts w:ascii="Times New Roman" w:eastAsia="Cambria" w:hAnsi="Times New Roman" w:cs="Times New Roman"/>
          <w:sz w:val="28"/>
          <w:szCs w:val="28"/>
          <w:lang w:eastAsia="ru-RU"/>
        </w:rPr>
        <w:t>70 часов, в неделю 2 часа</w:t>
      </w:r>
    </w:p>
    <w:p w:rsidR="00816B9E" w:rsidRPr="00E51FF9" w:rsidRDefault="00816B9E" w:rsidP="00816B9E">
      <w:pPr>
        <w:spacing w:after="0" w:line="240" w:lineRule="auto"/>
        <w:ind w:firstLine="426"/>
        <w:jc w:val="center"/>
        <w:rPr>
          <w:rFonts w:ascii="Times New Roman" w:eastAsia="Cambria" w:hAnsi="Times New Roman" w:cs="Times New Roman"/>
          <w:b/>
          <w:sz w:val="28"/>
          <w:szCs w:val="28"/>
          <w:lang w:eastAsia="ru-RU"/>
        </w:rPr>
      </w:pPr>
    </w:p>
    <w:p w:rsidR="00816B9E" w:rsidRPr="00E51FF9" w:rsidRDefault="00816B9E" w:rsidP="00816B9E">
      <w:pPr>
        <w:spacing w:after="0" w:line="240" w:lineRule="auto"/>
        <w:ind w:firstLine="426"/>
        <w:rPr>
          <w:rFonts w:ascii="Times New Roman" w:eastAsia="Cambria" w:hAnsi="Times New Roman" w:cs="Times New Roman"/>
          <w:sz w:val="28"/>
          <w:szCs w:val="28"/>
          <w:lang w:val="tt-RU" w:eastAsia="ru-RU"/>
        </w:rPr>
      </w:pPr>
      <w:r w:rsidRPr="00E51FF9"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>Плановых</w:t>
      </w:r>
      <w:r w:rsidR="00983B2C" w:rsidRPr="00E51FF9">
        <w:rPr>
          <w:rFonts w:ascii="Times New Roman" w:eastAsia="Cambria" w:hAnsi="Times New Roman" w:cs="Times New Roman"/>
          <w:b/>
          <w:sz w:val="28"/>
          <w:szCs w:val="28"/>
          <w:lang w:val="tt-RU" w:eastAsia="ru-RU"/>
        </w:rPr>
        <w:t xml:space="preserve"> творческих работ </w:t>
      </w:r>
      <w:r w:rsidRPr="00E51FF9"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>–</w:t>
      </w:r>
      <w:r w:rsidR="00983B2C" w:rsidRPr="00E51FF9">
        <w:rPr>
          <w:rFonts w:ascii="Times New Roman" w:eastAsia="Cambria" w:hAnsi="Times New Roman" w:cs="Times New Roman"/>
          <w:b/>
          <w:sz w:val="28"/>
          <w:szCs w:val="28"/>
          <w:lang w:val="tt-RU" w:eastAsia="ru-RU"/>
        </w:rPr>
        <w:t xml:space="preserve"> 4</w:t>
      </w:r>
    </w:p>
    <w:p w:rsidR="00816B9E" w:rsidRPr="00E51FF9" w:rsidRDefault="00816B9E" w:rsidP="00816B9E">
      <w:pPr>
        <w:spacing w:after="0" w:line="240" w:lineRule="auto"/>
        <w:ind w:firstLine="426"/>
        <w:rPr>
          <w:rFonts w:ascii="Times New Roman" w:eastAsia="Cambria" w:hAnsi="Times New Roman" w:cs="Times New Roman"/>
          <w:b/>
          <w:sz w:val="28"/>
          <w:szCs w:val="28"/>
          <w:lang w:eastAsia="ru-RU"/>
        </w:rPr>
      </w:pPr>
    </w:p>
    <w:p w:rsidR="00480C57" w:rsidRPr="00E51FF9" w:rsidRDefault="00816B9E" w:rsidP="00816B9E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tt-RU" w:eastAsia="ru-RU"/>
        </w:rPr>
      </w:pPr>
      <w:r w:rsidRPr="00E51FF9"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>Планирование составлено</w:t>
      </w:r>
      <w:r w:rsidRPr="00E51FF9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</w:t>
      </w:r>
      <w:r w:rsidRPr="00E51FF9">
        <w:rPr>
          <w:rFonts w:ascii="Times New Roman" w:hAnsi="Times New Roman" w:cs="Times New Roman"/>
          <w:sz w:val="28"/>
          <w:szCs w:val="28"/>
          <w:lang w:eastAsia="ru-RU"/>
        </w:rPr>
        <w:t xml:space="preserve">с учетом федерального компонента государственного стандарта основного общего образования по технологии, утвержденного приказом Министерства образования России № 1089 от 05.03.04. </w:t>
      </w:r>
    </w:p>
    <w:p w:rsidR="00816B9E" w:rsidRPr="00E51FF9" w:rsidRDefault="00816B9E" w:rsidP="00480C57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tt-RU" w:eastAsia="ru-RU"/>
        </w:rPr>
      </w:pPr>
      <w:r w:rsidRPr="00E51FF9">
        <w:rPr>
          <w:rFonts w:ascii="Times New Roman" w:hAnsi="Times New Roman" w:cs="Times New Roman"/>
          <w:sz w:val="28"/>
          <w:szCs w:val="28"/>
          <w:lang w:eastAsia="ru-RU"/>
        </w:rPr>
        <w:t>Основой послужили Программы общеобразовательных учреждений «Технология. Трудовое обучение», рекомендованные Министерством образования Российской Федерации, 5-е издание издательства «Просвещение» г. Москва 2010 г. и авторской рабочей программы по учебникам под ред. В.Д. Симоненко. Модифицированный вариант для неделимых классов под</w:t>
      </w:r>
      <w:proofErr w:type="gramStart"/>
      <w:r w:rsidRPr="00E51FF9">
        <w:rPr>
          <w:rFonts w:ascii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E51FF9">
        <w:rPr>
          <w:rFonts w:ascii="Times New Roman" w:hAnsi="Times New Roman" w:cs="Times New Roman"/>
          <w:sz w:val="28"/>
          <w:szCs w:val="28"/>
          <w:lang w:eastAsia="ru-RU"/>
        </w:rPr>
        <w:t xml:space="preserve"> ред. В.Д. Симоненко - 2011 г.</w:t>
      </w:r>
    </w:p>
    <w:p w:rsidR="00816B9E" w:rsidRPr="00E51FF9" w:rsidRDefault="00816B9E" w:rsidP="00816B9E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16B9E" w:rsidRPr="00E51FF9" w:rsidRDefault="00816B9E" w:rsidP="00816B9E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16B9E" w:rsidRPr="00E51FF9" w:rsidRDefault="00816B9E" w:rsidP="00816B9E">
      <w:pPr>
        <w:spacing w:after="0" w:line="240" w:lineRule="auto"/>
        <w:ind w:left="567" w:firstLine="567"/>
        <w:rPr>
          <w:rFonts w:ascii="Arial Narrow" w:hAnsi="Arial Narrow"/>
          <w:sz w:val="28"/>
          <w:szCs w:val="28"/>
          <w:lang w:eastAsia="ru-RU"/>
        </w:rPr>
      </w:pPr>
    </w:p>
    <w:p w:rsidR="00816B9E" w:rsidRPr="00E51FF9" w:rsidRDefault="00816B9E" w:rsidP="00816B9E">
      <w:pPr>
        <w:spacing w:after="0" w:line="240" w:lineRule="auto"/>
        <w:ind w:left="567" w:firstLine="567"/>
        <w:rPr>
          <w:rFonts w:ascii="Arial Narrow" w:hAnsi="Arial Narrow"/>
          <w:sz w:val="28"/>
          <w:szCs w:val="28"/>
          <w:lang w:eastAsia="ru-RU"/>
        </w:rPr>
      </w:pPr>
    </w:p>
    <w:p w:rsidR="00816B9E" w:rsidRPr="00E51FF9" w:rsidRDefault="00816B9E" w:rsidP="00816B9E">
      <w:pPr>
        <w:spacing w:after="0" w:line="240" w:lineRule="auto"/>
        <w:ind w:left="567" w:firstLine="567"/>
        <w:rPr>
          <w:rFonts w:ascii="Arial Narrow" w:hAnsi="Arial Narrow"/>
          <w:sz w:val="28"/>
          <w:szCs w:val="28"/>
          <w:lang w:eastAsia="ru-RU"/>
        </w:rPr>
      </w:pPr>
    </w:p>
    <w:p w:rsidR="00816B9E" w:rsidRPr="00E51FF9" w:rsidRDefault="00816B9E" w:rsidP="00816B9E">
      <w:pPr>
        <w:spacing w:after="0" w:line="240" w:lineRule="auto"/>
        <w:ind w:left="567" w:firstLine="567"/>
        <w:rPr>
          <w:rFonts w:ascii="Arial Narrow" w:hAnsi="Arial Narrow"/>
          <w:sz w:val="28"/>
          <w:szCs w:val="28"/>
          <w:lang w:eastAsia="ru-RU"/>
        </w:rPr>
      </w:pPr>
    </w:p>
    <w:p w:rsidR="00816B9E" w:rsidRPr="00E51FF9" w:rsidRDefault="00816B9E" w:rsidP="00816B9E">
      <w:pPr>
        <w:spacing w:after="0" w:line="240" w:lineRule="auto"/>
        <w:ind w:left="567" w:firstLine="567"/>
        <w:rPr>
          <w:rFonts w:ascii="Arial Narrow" w:hAnsi="Arial Narrow"/>
          <w:sz w:val="28"/>
          <w:szCs w:val="28"/>
          <w:lang w:eastAsia="ru-RU"/>
        </w:rPr>
      </w:pPr>
    </w:p>
    <w:p w:rsidR="00816B9E" w:rsidRPr="00E51FF9" w:rsidRDefault="00816B9E" w:rsidP="00816B9E">
      <w:pPr>
        <w:spacing w:after="0" w:line="240" w:lineRule="auto"/>
        <w:ind w:left="567" w:firstLine="567"/>
        <w:rPr>
          <w:rFonts w:ascii="Arial Narrow" w:hAnsi="Arial Narrow"/>
          <w:sz w:val="28"/>
          <w:szCs w:val="28"/>
          <w:lang w:eastAsia="ru-RU"/>
        </w:rPr>
      </w:pPr>
    </w:p>
    <w:p w:rsidR="00816B9E" w:rsidRPr="00E51FF9" w:rsidRDefault="00816B9E" w:rsidP="00816B9E">
      <w:pPr>
        <w:spacing w:after="0" w:line="240" w:lineRule="auto"/>
        <w:ind w:left="567" w:firstLine="567"/>
        <w:rPr>
          <w:rFonts w:ascii="Arial Narrow" w:hAnsi="Arial Narrow"/>
          <w:sz w:val="28"/>
          <w:szCs w:val="28"/>
          <w:lang w:eastAsia="ru-RU"/>
        </w:rPr>
      </w:pPr>
    </w:p>
    <w:p w:rsidR="00816B9E" w:rsidRPr="00E51FF9" w:rsidRDefault="00816B9E" w:rsidP="00816B9E">
      <w:pPr>
        <w:spacing w:after="0" w:line="240" w:lineRule="auto"/>
        <w:rPr>
          <w:rFonts w:ascii="Arial Narrow" w:hAnsi="Arial Narrow"/>
          <w:sz w:val="28"/>
          <w:szCs w:val="28"/>
          <w:lang w:eastAsia="ru-RU"/>
        </w:rPr>
      </w:pPr>
    </w:p>
    <w:p w:rsidR="00816B9E" w:rsidRDefault="00816B9E" w:rsidP="00816B9E">
      <w:pPr>
        <w:spacing w:after="0" w:line="240" w:lineRule="auto"/>
        <w:ind w:left="567" w:firstLine="567"/>
        <w:rPr>
          <w:rFonts w:ascii="Arial Narrow" w:hAnsi="Arial Narrow"/>
          <w:sz w:val="28"/>
          <w:szCs w:val="28"/>
          <w:lang w:eastAsia="ru-RU"/>
        </w:rPr>
      </w:pPr>
    </w:p>
    <w:p w:rsidR="00E51FF9" w:rsidRDefault="00E51FF9" w:rsidP="00816B9E">
      <w:pPr>
        <w:spacing w:after="0" w:line="240" w:lineRule="auto"/>
        <w:ind w:left="567" w:firstLine="567"/>
        <w:rPr>
          <w:rFonts w:ascii="Arial Narrow" w:hAnsi="Arial Narrow"/>
          <w:sz w:val="28"/>
          <w:szCs w:val="28"/>
          <w:lang w:eastAsia="ru-RU"/>
        </w:rPr>
      </w:pPr>
    </w:p>
    <w:p w:rsidR="00E51FF9" w:rsidRPr="00E51FF9" w:rsidRDefault="00E51FF9" w:rsidP="00816B9E">
      <w:pPr>
        <w:spacing w:after="0" w:line="240" w:lineRule="auto"/>
        <w:ind w:left="567" w:firstLine="567"/>
        <w:rPr>
          <w:rFonts w:ascii="Arial Narrow" w:hAnsi="Arial Narrow"/>
          <w:sz w:val="28"/>
          <w:szCs w:val="28"/>
          <w:lang w:eastAsia="ru-RU"/>
        </w:rPr>
      </w:pPr>
    </w:p>
    <w:p w:rsidR="00816B9E" w:rsidRPr="00E51FF9" w:rsidRDefault="00E51FF9" w:rsidP="00E51FF9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  <w:lang w:eastAsia="ru-RU"/>
        </w:rPr>
      </w:pPr>
      <w:r w:rsidRPr="00E51FF9">
        <w:rPr>
          <w:rFonts w:ascii="Arial Narrow" w:hAnsi="Arial Narrow"/>
          <w:b/>
          <w:sz w:val="28"/>
          <w:szCs w:val="28"/>
          <w:lang w:eastAsia="ru-RU"/>
        </w:rPr>
        <w:lastRenderedPageBreak/>
        <w:t>Пояснительная записка</w:t>
      </w:r>
    </w:p>
    <w:p w:rsidR="00B71AC9" w:rsidRPr="00816B9E" w:rsidRDefault="00B71AC9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 xml:space="preserve">Рабочая программа   составлена в соответствии со следующими нормативно-правовыми актами  и инструктивно - методическими документами: </w:t>
      </w:r>
    </w:p>
    <w:p w:rsidR="00B71AC9" w:rsidRPr="00816B9E" w:rsidRDefault="00B71AC9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 xml:space="preserve"> Закон «Об образовании» РФ и РТ;</w:t>
      </w:r>
    </w:p>
    <w:p w:rsidR="00B71AC9" w:rsidRPr="00816B9E" w:rsidRDefault="00B71AC9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федеральный компонент  государственного стандарта общего образования,  утвержденный приказом МО РФ «Об утверждении федерального компонента государственных стандартов начального общего, основного общего и среднего (полного) общего образования от 05. 03. 2004г. № 1089»;</w:t>
      </w:r>
    </w:p>
    <w:p w:rsidR="00B71AC9" w:rsidRPr="00816B9E" w:rsidRDefault="00B71AC9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образовательная  программа</w:t>
      </w:r>
      <w:r w:rsidRPr="00816B9E">
        <w:rPr>
          <w:rFonts w:ascii="Arial Narrow" w:hAnsi="Arial Narrow"/>
          <w:b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РТ;</w:t>
      </w:r>
    </w:p>
    <w:p w:rsidR="00B71AC9" w:rsidRPr="00816B9E" w:rsidRDefault="00B71AC9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 xml:space="preserve">примерная программа основного общего образования по технологии. </w:t>
      </w:r>
      <w:bookmarkStart w:id="0" w:name="_GoBack"/>
      <w:bookmarkEnd w:id="0"/>
    </w:p>
    <w:p w:rsidR="00B71AC9" w:rsidRPr="00816B9E" w:rsidRDefault="002D66DE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 xml:space="preserve">          </w:t>
      </w:r>
      <w:r w:rsidR="00B71AC9" w:rsidRPr="00816B9E">
        <w:rPr>
          <w:rFonts w:ascii="Arial Narrow" w:hAnsi="Arial Narrow"/>
          <w:sz w:val="24"/>
          <w:szCs w:val="24"/>
          <w:lang w:eastAsia="ru-RU"/>
        </w:rPr>
        <w:t>учебный план 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РТ;</w:t>
      </w:r>
    </w:p>
    <w:p w:rsidR="00B71AC9" w:rsidRPr="00816B9E" w:rsidRDefault="00B71AC9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</w:p>
    <w:p w:rsidR="00B71AC9" w:rsidRPr="00816B9E" w:rsidRDefault="008742EB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 xml:space="preserve"> </w:t>
      </w:r>
      <w:r w:rsidR="00AC0554" w:rsidRPr="00816B9E">
        <w:rPr>
          <w:rFonts w:ascii="Arial Narrow" w:hAnsi="Arial Narrow"/>
          <w:sz w:val="24"/>
          <w:szCs w:val="24"/>
          <w:lang w:eastAsia="ru-RU"/>
        </w:rPr>
        <w:t xml:space="preserve">Главной целью предмета «Технология» является подготовка учащихся к самостоятельной трудовой жизни в современном информационном постиндустриальном обществе. 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b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цель и задачи образовательной программы школы</w:t>
      </w:r>
      <w:r w:rsidRPr="00816B9E">
        <w:rPr>
          <w:rFonts w:ascii="Arial Narrow" w:hAnsi="Arial Narrow"/>
          <w:b/>
          <w:sz w:val="24"/>
          <w:szCs w:val="24"/>
          <w:lang w:eastAsia="ru-RU"/>
        </w:rPr>
        <w:t>: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* создание условий обучения, при которых учащиеся могли бы раскрыть свои возможности, подготовиться к жизни в высокотехнологичном мире;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* формирование личности ученика, обладающей интеллектуальной, этической, технологической культурой, культурой ЗОЖ, способной к самовоспитанию и самореализации;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*формирование у всех участников УВП интеллектуальной, исследовательской, информационной культуры и культуры самореализации;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изучение технологии на базовом уровне направлено на достижение следующих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целей</w:t>
      </w:r>
      <w:r w:rsidRPr="00816B9E">
        <w:rPr>
          <w:rFonts w:ascii="Arial Narrow" w:hAnsi="Arial Narrow"/>
          <w:sz w:val="24"/>
          <w:szCs w:val="24"/>
          <w:lang w:eastAsia="ru-RU"/>
        </w:rPr>
        <w:t>: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овладение обще 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развитие познавательных интересов, пространственного воображения, интеллектуальных, творческих, коммуникативных и организаторских способностей;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получение опыта применения технологических знаний и умений в самостоятельной практической деятельности.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 xml:space="preserve">Формирование технологической культуры в первую очередь подразумевает овладение учащимися обще трудовыми и жизненно важными умениями и навыками, так необходимыми в семье, коллективе, современном обществе, поэтому основная задача, решение которой предполагается при изучении курса «Технология», - это 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>приобретение жизненно важных умений</w:t>
      </w:r>
      <w:r w:rsidRPr="00816B9E">
        <w:rPr>
          <w:rFonts w:ascii="Arial Narrow" w:hAnsi="Arial Narrow"/>
          <w:sz w:val="24"/>
          <w:szCs w:val="24"/>
          <w:lang w:eastAsia="ru-RU"/>
        </w:rPr>
        <w:t>.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Использование метода проектов позволяет на деле реализовать деятельностный подход в трудовом обучении учащихся и интегрировать знания и умения, полученные ими при изучении предмета технологии на разных этапах обучения.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lastRenderedPageBreak/>
        <w:t>Данная программа по желанию социума (детей и родителей), а также, учитывая оснащение кабинета технологии, уделяет особое внимание ручному труду учащихся, так как навыки ручного труда всегда будут необходимы и профессионалу и просто в быту, в семейном «разделении труда». В век автоматизации и механизации создается опасность зарождения «безрукого» поколения.</w:t>
      </w:r>
    </w:p>
    <w:p w:rsidR="00816B9E" w:rsidRDefault="00816B9E" w:rsidP="00816B9E">
      <w:pPr>
        <w:spacing w:after="0" w:line="240" w:lineRule="auto"/>
        <w:ind w:left="567" w:firstLine="567"/>
        <w:rPr>
          <w:rFonts w:ascii="Arial Narrow" w:hAnsi="Arial Narrow"/>
          <w:b/>
          <w:i/>
          <w:iCs/>
          <w:sz w:val="24"/>
          <w:szCs w:val="24"/>
          <w:lang w:eastAsia="ru-RU"/>
        </w:rPr>
      </w:pP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b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Задачи учебного курса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b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sz w:val="24"/>
          <w:szCs w:val="24"/>
          <w:lang w:eastAsia="ru-RU"/>
        </w:rPr>
        <w:t>Образовательные: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приобретение графических умений и навыков, графической культуры;</w:t>
      </w:r>
    </w:p>
    <w:p w:rsidR="00AC0554" w:rsidRPr="00816B9E" w:rsidRDefault="002D66DE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</w:t>
      </w:r>
      <w:r w:rsidR="00AC0554" w:rsidRPr="00816B9E">
        <w:rPr>
          <w:rFonts w:ascii="Arial Narrow" w:hAnsi="Arial Narrow"/>
          <w:sz w:val="24"/>
          <w:szCs w:val="24"/>
          <w:lang w:eastAsia="ru-RU"/>
        </w:rPr>
        <w:t>знакомство с наиболее перспективными и распространенными технологиями</w:t>
      </w:r>
      <w:r w:rsidR="00A07D59" w:rsidRPr="00816B9E">
        <w:rPr>
          <w:rFonts w:ascii="Arial Narrow" w:hAnsi="Arial Narrow"/>
          <w:sz w:val="24"/>
          <w:szCs w:val="24"/>
          <w:lang w:eastAsia="ru-RU"/>
        </w:rPr>
        <w:t xml:space="preserve"> </w:t>
      </w:r>
      <w:r w:rsidR="00AC0554" w:rsidRPr="00816B9E">
        <w:rPr>
          <w:rFonts w:ascii="Arial Narrow" w:hAnsi="Arial Narrow"/>
          <w:sz w:val="24"/>
          <w:szCs w:val="24"/>
          <w:lang w:eastAsia="ru-RU"/>
        </w:rPr>
        <w:t>преобразования материалов, энергии и информации в сферах домашнего хозяйства,</w:t>
      </w:r>
      <w:r w:rsidR="00A07D59" w:rsidRPr="00816B9E">
        <w:rPr>
          <w:rFonts w:ascii="Arial Narrow" w:hAnsi="Arial Narrow"/>
          <w:sz w:val="24"/>
          <w:szCs w:val="24"/>
          <w:lang w:eastAsia="ru-RU"/>
        </w:rPr>
        <w:t xml:space="preserve"> </w:t>
      </w:r>
      <w:r w:rsidR="00AC0554" w:rsidRPr="00816B9E">
        <w:rPr>
          <w:rFonts w:ascii="Arial Narrow" w:hAnsi="Arial Narrow"/>
          <w:sz w:val="24"/>
          <w:szCs w:val="24"/>
          <w:lang w:eastAsia="ru-RU"/>
        </w:rPr>
        <w:t>а также освоение этих технологий;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знакомство с принципами дизайна, художественного проектирования, а также выполнение проектов.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b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sz w:val="24"/>
          <w:szCs w:val="24"/>
          <w:lang w:eastAsia="ru-RU"/>
        </w:rPr>
        <w:t>Воспитательные: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формирование технологической культуры и культуры труда, воспитание трудолюбия;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формирование уважительного и бережного отношения к себе и окружающим людям;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формирование бережного отношения к окружающей природе с учетом экономических и экологических знаний и социальных последствий;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формирование творческого отношения в преобразовании окружающей действительности.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b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sz w:val="24"/>
          <w:szCs w:val="24"/>
          <w:lang w:eastAsia="ru-RU"/>
        </w:rPr>
        <w:t>В результате изучения технологии учащиеся должны: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b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sz w:val="24"/>
          <w:szCs w:val="24"/>
          <w:lang w:eastAsia="ru-RU"/>
        </w:rPr>
        <w:t>знать/понимать: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основные технологические понятия;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назначения и технологические свойства материалов;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назначение применяемых ручных инструментов, приспособлений, правила безопасной работы с ними;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виды, приемы и последовательность выполнения технологических операций;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влияние различных технологий обработки материалов и получения продукции на окружающую среду и здоровье человека;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профессии и специальности, связанные с обработкой материалов, созданием изделий из них, получением продукции;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b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sz w:val="24"/>
          <w:szCs w:val="24"/>
          <w:lang w:eastAsia="ru-RU"/>
        </w:rPr>
        <w:t>уметь: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рационально организовывать рабочее место;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находить необходимую информацию в различных источниках, применять конструкторскую и технологическую документацию;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составлять последовательность выполнения технологических операций для изготовления изделия или получения продукта;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выбирать материалы, инструменты и оборудование для выполнения работ;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выполнять технологические операции с использованием ручных инструментов и приспособлений;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соблюдать требования безопасности труда и правила пользования ручными инструментами;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осуществлять доступными средствами контроль качества изготавливаемого изделия (детали);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находить и устранять допущенные дефекты;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 xml:space="preserve">·  проводить разработку учебного проекта изготовления изделия или получения продукта с использованием освоенных технологий и доступных </w:t>
      </w:r>
      <w:r w:rsidR="00816B9E">
        <w:rPr>
          <w:rFonts w:ascii="Arial Narrow" w:hAnsi="Arial Narrow"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материалов;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планировать работу с учетом имеющихся ресурсов и условий;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распределять работу при коллективной деятельности;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lastRenderedPageBreak/>
        <w:t>·  для получения технологических сведений из разнообразных источников информации;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для организации индивидуальной и коллективной трудовой деятельности;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для изготовления или ремонта изделий из различных материалов;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для создания изделий или получения продукта с использованием ручных инструментов и приспособлений;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для обеспечения безопасности труда;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·  для оценки затрат, необходимых для создания объекта труда или услуги.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Программа разработана для совместного обучения мальчиков и девочек 5-7 классов для средней общеобразовательной школы. За основу взят вариант II изучения предмета «Технология», т. к. большинство обучающихся – девочки. Основные разделы базовой (государственной) программы 5, 6 и 7-х классов сохранены (изучаются не в полном объеме) и включены в разделы рабочей программы. Направление «Технология. Технический труд» интегрировано и для мальчиков и для девочек и изучается не в полном объеме.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Учитывая тот факт, что количество сильных и слабых учащихся в параллельных классах примерно одинаково, программа предназначена для работы во всех классных параллелях. Дифференцированный подход применяется при составлении заданий по разделам «Элементы графики» и «Элементы макетирования». Самостоятельные и практические задания творческого характера и темы проектов школьники выбирают по своим интересам и склонностям.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Обучение предусматривает линейно-концентрический принцип обучения: с 5 по 7 класс учащиеся знакомятся с технологиями преобразования материалов, энергии и информации на все более высоком уровне, в связи с чем, тематика разделов сохраняется и во всех трех параллелях одна и та же. Рабочая программа по учебному курсу «Технология» включает разделы, объединенные одной темой «Я и мой дом», где последующий раздел тесно связан с предыдущим и логически оправдан.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sz w:val="24"/>
          <w:szCs w:val="24"/>
          <w:lang w:eastAsia="ru-RU"/>
        </w:rPr>
        <w:t>Раздел 1. Кулинария.</w:t>
      </w:r>
      <w:r w:rsidRPr="00816B9E">
        <w:rPr>
          <w:rFonts w:ascii="Arial Narrow" w:hAnsi="Arial Narrow"/>
          <w:sz w:val="24"/>
          <w:szCs w:val="24"/>
          <w:lang w:eastAsia="ru-RU"/>
        </w:rPr>
        <w:t xml:space="preserve"> Формирование культуры питания у детей способствует созданию физически здорового поколения.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sz w:val="24"/>
          <w:szCs w:val="24"/>
          <w:lang w:eastAsia="ru-RU"/>
        </w:rPr>
        <w:t>Раздел 2. Элементы графики.</w:t>
      </w:r>
      <w:r w:rsidRPr="00816B9E">
        <w:rPr>
          <w:rFonts w:ascii="Arial Narrow" w:hAnsi="Arial Narrow"/>
          <w:sz w:val="24"/>
          <w:szCs w:val="24"/>
          <w:lang w:eastAsia="ru-RU"/>
        </w:rPr>
        <w:t xml:space="preserve"> Без навыков черчения и графической культуры большинство технологических процессов невыполнимы. Графика и черчение относятся к информационным технологиям, обрабатывающим информацию об объектах из конструкционных материалов, электрических цепях и т. п.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sz w:val="24"/>
          <w:szCs w:val="24"/>
          <w:lang w:eastAsia="ru-RU"/>
        </w:rPr>
        <w:t>Раздел 3. Культура дома.</w:t>
      </w:r>
      <w:r w:rsidRPr="00816B9E">
        <w:rPr>
          <w:rFonts w:ascii="Arial Narrow" w:hAnsi="Arial Narrow"/>
          <w:sz w:val="24"/>
          <w:szCs w:val="24"/>
          <w:lang w:eastAsia="ru-RU"/>
        </w:rPr>
        <w:t xml:space="preserve"> Этот раздел включает несколько тем, подчиненных единой задаче – создания уюта в доме: понятии о композиции в интерьере и современном дизайне, где включены вопросы декоративно-прикладного искусства и материаловедение, проектирование швейных изделий, отношение к вещам.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sz w:val="24"/>
          <w:szCs w:val="24"/>
          <w:lang w:eastAsia="ru-RU"/>
        </w:rPr>
        <w:t>Раздел 4. Мой облик.</w:t>
      </w:r>
      <w:r w:rsidRPr="00816B9E">
        <w:rPr>
          <w:rFonts w:ascii="Arial Narrow" w:hAnsi="Arial Narrow"/>
          <w:sz w:val="24"/>
          <w:szCs w:val="24"/>
          <w:lang w:eastAsia="ru-RU"/>
        </w:rPr>
        <w:t xml:space="preserve"> Через воспитание у учащихся эстетического отношения к себе и окружающим формируется личность грамотная в вопросах культуры поведения, культуры одежды, культуры общения и т. д.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Каждый раздел программы и включенные в них темы предусматривают знакомство с профессиями в области труда, связанного или с обработкой конструкционных и поделочных материалов, или с производством и обработкой пищевых продуктов и многое другое, что способствует выявлению осознанного профессионального самоопределения учащимися.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Поскольку ведущей деятельностью пятиклассников остается игра, в процесс обучения включены элементы игровых технологий. Теоретический материал преподносится в форме бесед, поисковых и самостоятельных работ. Согласно требованиям СанПиН 2.4.2.1178-02 длительность практической работы на уроках технологии для обучающихся в 5-7 классах не превышает 65% времени занятий. Длительность непрерывной работы по основным трудовым операциям для обучающихся в 5 классах – не более 10 минут, в 6 – 12 минут, в 7 – 16 минут. На выполнение творческих проектов выделяется около 25% общего времени интегративно в течение учебного года.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lastRenderedPageBreak/>
        <w:t>Оценка знаний, умений и уровня творческого развития учащихся осуществляется с помощью тестирования, перечня теоретических вопросов, практических работ и заданий в течение года, также защиты проекта. Для оценки теоретических понятий используются проверочные тесты, для оценки умений – практические задания и мини-проекты.</w:t>
      </w:r>
    </w:p>
    <w:p w:rsidR="00816B9E" w:rsidRDefault="00816B9E" w:rsidP="00816B9E">
      <w:pPr>
        <w:spacing w:after="0" w:line="240" w:lineRule="auto"/>
        <w:ind w:left="567" w:firstLine="567"/>
        <w:rPr>
          <w:rFonts w:ascii="Arial Narrow" w:hAnsi="Arial Narrow"/>
          <w:b/>
          <w:sz w:val="24"/>
          <w:szCs w:val="24"/>
          <w:lang w:eastAsia="ru-RU"/>
        </w:rPr>
      </w:pPr>
    </w:p>
    <w:p w:rsidR="00816B9E" w:rsidRDefault="00816B9E" w:rsidP="00816B9E">
      <w:pPr>
        <w:spacing w:after="0" w:line="240" w:lineRule="auto"/>
        <w:ind w:left="567" w:firstLine="567"/>
        <w:rPr>
          <w:rFonts w:ascii="Arial Narrow" w:hAnsi="Arial Narrow"/>
          <w:b/>
          <w:sz w:val="24"/>
          <w:szCs w:val="24"/>
          <w:lang w:eastAsia="ru-RU"/>
        </w:rPr>
      </w:pPr>
    </w:p>
    <w:p w:rsidR="00816B9E" w:rsidRDefault="00816B9E" w:rsidP="00816B9E">
      <w:pPr>
        <w:spacing w:after="0" w:line="240" w:lineRule="auto"/>
        <w:ind w:left="567" w:firstLine="567"/>
        <w:rPr>
          <w:rFonts w:ascii="Arial Narrow" w:hAnsi="Arial Narrow"/>
          <w:b/>
          <w:sz w:val="24"/>
          <w:szCs w:val="24"/>
          <w:lang w:eastAsia="ru-RU"/>
        </w:rPr>
      </w:pP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b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sz w:val="24"/>
          <w:szCs w:val="24"/>
          <w:lang w:eastAsia="ru-RU"/>
        </w:rPr>
        <w:t>6 КЛАСС</w:t>
      </w:r>
    </w:p>
    <w:p w:rsidR="00AC0554" w:rsidRPr="00816B9E" w:rsidRDefault="00AC0554" w:rsidP="00816B9E">
      <w:pPr>
        <w:spacing w:after="0" w:line="240" w:lineRule="auto"/>
        <w:ind w:left="567" w:firstLine="567"/>
        <w:rPr>
          <w:rFonts w:ascii="Arial Narrow" w:hAnsi="Arial Narrow"/>
          <w:b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sz w:val="24"/>
          <w:szCs w:val="24"/>
          <w:lang w:eastAsia="ru-RU"/>
        </w:rPr>
        <w:t>ВВОДНОЕ ЗАНЯТИЕ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ТБ в кабинете(1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Правила безопасной работы в кабинете технологии. Правила техники безопасности в школе и дома. Противопожарная безопасность.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Знать: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правила противопожарной безопасности.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Уметь: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оказывать первую помощь при ожогах.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Экология жилого дома (1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. Влияние промышленного и сельскохозяйственного производства на состояние водоемов. Способы очистки сточных вод (механические, химические, биологические). Влияние экологического состояния водоема на количество и качество рыбы. Качество воды. Определение качества воды. Экономия воды.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Профессия эколога.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Знать: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способы очистки сточных вод.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Уметь: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проводить визуальную оценку экологического состояния водоёма.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>Самостоятельная работа:</w:t>
      </w:r>
      <w:r w:rsidRPr="00816B9E">
        <w:rPr>
          <w:rFonts w:ascii="Arial Narrow" w:hAnsi="Arial Narrow"/>
          <w:sz w:val="24"/>
          <w:szCs w:val="24"/>
          <w:lang w:eastAsia="ru-RU"/>
        </w:rPr>
        <w:t xml:space="preserve"> мини-проект «Меры защиты пресного водоема».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b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sz w:val="24"/>
          <w:szCs w:val="24"/>
          <w:lang w:eastAsia="ru-RU"/>
        </w:rPr>
        <w:t>КУЛИНАРИЯ (16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Физиология питания (1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 xml:space="preserve">Минеральные соли, макроэлементы, микроэлементы, </w:t>
      </w:r>
      <w:r w:rsidR="00B60D03" w:rsidRPr="00816B9E">
        <w:rPr>
          <w:rFonts w:ascii="Arial Narrow" w:hAnsi="Arial Narrow"/>
          <w:sz w:val="24"/>
          <w:szCs w:val="24"/>
          <w:lang w:eastAsia="ru-RU"/>
        </w:rPr>
        <w:t>ультра микроэлементы</w:t>
      </w:r>
      <w:r w:rsidRPr="00816B9E">
        <w:rPr>
          <w:rFonts w:ascii="Arial Narrow" w:hAnsi="Arial Narrow"/>
          <w:sz w:val="24"/>
          <w:szCs w:val="24"/>
          <w:lang w:eastAsia="ru-RU"/>
        </w:rPr>
        <w:t>, содержание их в пищевых продуктах. Роль минеральных веществ в жизнедеятельности организма.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Соли кальция, калия, натрия, железа, йода. Их значение для организма человека. Суточная потребность в солях. Методы сохранения минеральных солей в продуктах при их кулинарной обработке.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Знать:</w:t>
      </w:r>
      <w:r w:rsidRPr="00816B9E">
        <w:rPr>
          <w:rFonts w:ascii="Arial Narrow" w:hAnsi="Arial Narrow"/>
          <w:sz w:val="24"/>
          <w:szCs w:val="24"/>
          <w:lang w:eastAsia="ru-RU"/>
        </w:rPr>
        <w:t xml:space="preserve"> общие сведения о значении минеральных солей и микроэлементов в жизнедеятельности организма.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Практическая работа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: </w:t>
      </w:r>
      <w:r w:rsidRPr="00816B9E">
        <w:rPr>
          <w:rFonts w:ascii="Arial Narrow" w:hAnsi="Arial Narrow"/>
          <w:sz w:val="24"/>
          <w:szCs w:val="24"/>
          <w:lang w:eastAsia="ru-RU"/>
        </w:rPr>
        <w:t>составление меню, обеспечивающего суточную потребность организма в минеральных солях.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Сервировка стола к ужину. Элементы этикета (1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Составление меню на ужин из двух-трех блюд. Расчет количества продуктов, времени приготовления блюд. Особенности сервировки стола к ужину. Набор столовых приборов и посуды для ужина. Правила подачи десерта. Освещение и музыкальное оформление ужина. Культура использования звуковоспроизводящей аппаратуры. Правила приема гостей. Приглашения и поздравительные открытки. Как дарить и принимать цветы и подарки. Этика и такт во взаимоотношениях в семье. Семейный уют.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Знать:</w:t>
      </w:r>
      <w:r w:rsidRPr="00816B9E">
        <w:rPr>
          <w:rFonts w:ascii="Arial Narrow" w:hAnsi="Arial Narrow"/>
          <w:sz w:val="24"/>
          <w:szCs w:val="24"/>
          <w:lang w:eastAsia="ru-RU"/>
        </w:rPr>
        <w:t xml:space="preserve"> культуру поведения в семье, основы семейного уюта.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Cs/>
          <w:sz w:val="24"/>
          <w:szCs w:val="24"/>
          <w:lang w:eastAsia="ru-RU"/>
        </w:rPr>
        <w:t>Уметь:</w:t>
      </w:r>
      <w:r w:rsidRPr="00816B9E">
        <w:rPr>
          <w:rFonts w:ascii="Arial Narrow" w:hAnsi="Arial Narrow"/>
          <w:sz w:val="24"/>
          <w:szCs w:val="24"/>
          <w:lang w:eastAsia="ru-RU"/>
        </w:rPr>
        <w:t xml:space="preserve"> сервировать стол к ужину.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Cs/>
          <w:sz w:val="24"/>
          <w:szCs w:val="24"/>
          <w:lang w:eastAsia="ru-RU"/>
        </w:rPr>
        <w:t>Практическая работа:</w:t>
      </w:r>
      <w:r w:rsidRPr="00816B9E">
        <w:rPr>
          <w:rFonts w:ascii="Arial Narrow" w:hAnsi="Arial Narrow"/>
          <w:sz w:val="24"/>
          <w:szCs w:val="24"/>
          <w:lang w:eastAsia="ru-RU"/>
        </w:rPr>
        <w:t xml:space="preserve"> сервировка стола к ужину.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Блюда из молока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lastRenderedPageBreak/>
        <w:t>Значение молока и молочных продуктов в питании человека. Питательная ценность молока. Химический состав молока (жиры, белки, молочный сахар, витамины).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Домашние животные, молоко которых используется в пищ</w:t>
      </w:r>
      <w:r w:rsidR="00A07D59" w:rsidRPr="00816B9E">
        <w:rPr>
          <w:rFonts w:ascii="Arial Narrow" w:hAnsi="Arial Narrow"/>
          <w:sz w:val="24"/>
          <w:szCs w:val="24"/>
          <w:lang w:eastAsia="ru-RU"/>
        </w:rPr>
        <w:t>е человека (коровы, козы, овцы</w:t>
      </w:r>
      <w:proofErr w:type="gramStart"/>
      <w:r w:rsidR="00A07D59" w:rsidRPr="00816B9E">
        <w:rPr>
          <w:rFonts w:ascii="Arial Narrow" w:hAnsi="Arial Narrow"/>
          <w:sz w:val="24"/>
          <w:szCs w:val="24"/>
          <w:lang w:eastAsia="ru-RU"/>
        </w:rPr>
        <w:t>,)</w:t>
      </w:r>
      <w:proofErr w:type="gramEnd"/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Ассортимент питьевого молока. Способы определения качества молока. Условия и сроки его хранения.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Первичная обработка молока. Способы очистки молока (процеживание, фильтрация, сепарация). Способы сохранения свежего молока. Обеззараживание молока с помощью тепловой обработки (кипячение, пастеризация).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Безопасные приемы работы с кухонным оборудованием, инструментами, кипящими жидкостями, горячим маслом и жирами.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Знать: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общие сведения о кулинарном значении, питательной ценности и химическом составе молока, способы сохранения свежего молока.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Уметь: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определять качество молока, проводить его тепловую обработку.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Практическая работа: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пастеризация молока.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Блюда из круп, бобовых и макаронных изделий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Подготовка к варке круп, бобовых и макаронных изделий. Правила варки крупяных рассыпчатых, вязких и жидких каш (гречневой, перловой, пшенной, овсяной и др.). Краткая характеристика блюд из каш: запеканок, крупеников, котлет, биточков и др.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Процессы, происходящие при варке круп, бобовых и макаронных изделий. Причины увеличения веса и объема при варке.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Соотношение крупы, бобовых и макаронных изделий и жидкости при варке каш различной консистенции и гарниров.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Профессия повара.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Знать: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правила варки крупяных каш различной консистенции, особенности приготовления блюд из бобовых и макаронных изделий, соотношение крупы, бобовых и макаронных изделий и жидкости при варке каш и гарниров.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Уметь: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проводить первичную обработку круп, бобовых и макаронных изделий; готовить запеканки, крупеники, котлеты, биточки из круп.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Практическая работа: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приготовление запеканки.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Блины, оладьи, блинчики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Первичная обработка муки. Способы приготовления теста для блинов, оладий и блинчиков. Пищевые разрыхлители теста, их роль в кулинарии. Блины на опаре. Блины скороспелые. Технология выпечки блинов, оладий и блинчиков. Блины с приправами.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Оборудование, посуда и инвентарь для замешивания теста и выпечки блинов. Подача блинов к столу.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Профессия кулинара.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Знать: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способы приготовления теста, виды пищевых разрыхлителей теста, технологию выпечки блинов, оладий, блинчиков.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Уметь: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приготавливать тесто и выпекать блины, оладьи, блинчики.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Практическая работа: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приготовление оладий.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Сладкие блюда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Сахар, его роль в кулинарии и в питании человека. Технология приготовления компота из свежих, сушеных, мороженых фруктов и ягод. Виды крахмала (картофельный, кукурузный, пшеничный, рисовый) и его свойства. Приготовление киселей различных консистенций (</w:t>
      </w:r>
      <w:proofErr w:type="gramStart"/>
      <w:r w:rsidRPr="00816B9E">
        <w:rPr>
          <w:rFonts w:ascii="Arial Narrow" w:hAnsi="Arial Narrow"/>
          <w:sz w:val="24"/>
          <w:szCs w:val="24"/>
          <w:lang w:eastAsia="ru-RU"/>
        </w:rPr>
        <w:t>жидкий</w:t>
      </w:r>
      <w:proofErr w:type="gramEnd"/>
      <w:r w:rsidRPr="00816B9E">
        <w:rPr>
          <w:rFonts w:ascii="Arial Narrow" w:hAnsi="Arial Narrow"/>
          <w:sz w:val="24"/>
          <w:szCs w:val="24"/>
          <w:lang w:eastAsia="ru-RU"/>
        </w:rPr>
        <w:t>, средний, густой). Условия сохранения витаминов при первичной и тепловой обработке фруктов и ягод.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Знать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: </w:t>
      </w:r>
      <w:r w:rsidRPr="00816B9E">
        <w:rPr>
          <w:rFonts w:ascii="Arial Narrow" w:hAnsi="Arial Narrow"/>
          <w:sz w:val="24"/>
          <w:szCs w:val="24"/>
          <w:lang w:eastAsia="ru-RU"/>
        </w:rPr>
        <w:t>виды и кулинарные свойства крахмала, технологию приготовления компотов и киселей.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Уметь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: </w:t>
      </w:r>
      <w:r w:rsidRPr="00816B9E">
        <w:rPr>
          <w:rFonts w:ascii="Arial Narrow" w:hAnsi="Arial Narrow"/>
          <w:sz w:val="24"/>
          <w:szCs w:val="24"/>
          <w:lang w:eastAsia="ru-RU"/>
        </w:rPr>
        <w:t>варить компоты и кисели.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Практическая работа: </w:t>
      </w:r>
      <w:r w:rsidRPr="00816B9E">
        <w:rPr>
          <w:rFonts w:ascii="Arial Narrow" w:hAnsi="Arial Narrow"/>
          <w:sz w:val="24"/>
          <w:szCs w:val="24"/>
          <w:lang w:eastAsia="ru-RU"/>
        </w:rPr>
        <w:t>приготовление киселя.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Блюда из рыбы и нерыбных продуктов моря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lastRenderedPageBreak/>
        <w:t>Понятие о пищевой ценности рыбы и нерыбных продуктов моря для организма человека. Пищевая ценность речной рыбы в зависимости от времени года. Содержание в рыбе белков, жиров, углеводов, витаминов. Изменение содержания этих веществ в процессе хранения и кулинарной обработки.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Методы определения качества рыбы (по запаху, по цвету жабр, по глазам и др.).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Санитарные условия первичной обработки рыбы и рыбных продуктов. Правила оттаивания мороженой рыбы. Вымачивание соленой рыбы.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Способы тепловой обработки рыбы. Правила варки рыбы в целом виде, звеньями, порционными кусками.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Время приготовления блюд из рыбы. Способы определения готовности. Правила подачи рыбных блюд к столу.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Знать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: </w:t>
      </w:r>
      <w:r w:rsidRPr="00816B9E">
        <w:rPr>
          <w:rFonts w:ascii="Arial Narrow" w:hAnsi="Arial Narrow"/>
          <w:sz w:val="24"/>
          <w:szCs w:val="24"/>
          <w:lang w:eastAsia="ru-RU"/>
        </w:rPr>
        <w:t>способы первичной обработки рыбы, способы тепловой обработки рыбы; виды жаренья продуктов, их отличительные особенности, посуду и инвентарь для жаренья; способы определения готовности и правила подачи рыбных блюд к столу.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Уметь: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определять качество рыбы, оттаивать мороженую и вымачивать соленую рыбу, проводить первичную обработку рыбы, варить и жарить рыбу и рыбные полуфабрикаты, определять готовность рыбных блюд, подавать их к столу.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Практическая работа: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приготовление блюд из рыбных консервов.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Заготовка продуктов (1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Процессы, происходящие при солении и квашении. Консервирующая роль молочной кислоты. Необходимые условия жизнедеятельности молочнокислых бактерий (наличие сахара в овощах, температура, стерильность тары и инвентаря). Сохранность витаминов в соленых и квашеных овощах.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Знать: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общие сведения о процессах, происходящих при солении и квашении овощей, технологию квашения капусты, засолки огурцов, помидоров, грибов, зелени, мочения яблок.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Итоговая самостоятельная работа по разделу «Кулинария» (1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 xml:space="preserve">Тестирование по теоретическим вопросам раздела «Кулинария» включает два варианта заданий. Тесты позволяют контролировать знания </w:t>
      </w:r>
      <w:proofErr w:type="gramStart"/>
      <w:r w:rsidRPr="00816B9E">
        <w:rPr>
          <w:rFonts w:ascii="Arial Narrow" w:hAnsi="Arial Narrow"/>
          <w:sz w:val="24"/>
          <w:szCs w:val="24"/>
          <w:lang w:eastAsia="ru-RU"/>
        </w:rPr>
        <w:t>обучающихся</w:t>
      </w:r>
      <w:proofErr w:type="gramEnd"/>
      <w:r w:rsidRPr="00816B9E">
        <w:rPr>
          <w:rFonts w:ascii="Arial Narrow" w:hAnsi="Arial Narrow"/>
          <w:sz w:val="24"/>
          <w:szCs w:val="24"/>
          <w:lang w:eastAsia="ru-RU"/>
        </w:rPr>
        <w:t xml:space="preserve"> по разделу.</w:t>
      </w:r>
    </w:p>
    <w:p w:rsidR="00AC0554" w:rsidRPr="00A06ABC" w:rsidRDefault="00AC0554" w:rsidP="00816B9E">
      <w:pPr>
        <w:spacing w:after="0" w:line="240" w:lineRule="auto"/>
        <w:ind w:left="1134"/>
        <w:rPr>
          <w:rFonts w:ascii="Arial Narrow" w:hAnsi="Arial Narrow"/>
          <w:b/>
          <w:sz w:val="24"/>
          <w:szCs w:val="24"/>
          <w:lang w:eastAsia="ru-RU"/>
        </w:rPr>
      </w:pPr>
      <w:r w:rsidRPr="00A06ABC">
        <w:rPr>
          <w:rFonts w:ascii="Arial Narrow" w:hAnsi="Arial Narrow"/>
          <w:b/>
          <w:sz w:val="24"/>
          <w:szCs w:val="24"/>
          <w:lang w:eastAsia="ru-RU"/>
        </w:rPr>
        <w:t>Творческий проект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В ходе выполнения творческого проекта учащиеся закрепляют знания и умения, полученные при изучении раздела (готовить и украшать различные блюда, сервировать стол). При подготовке проекта уделяется внимание этике и такту во взаимоотношениях в семье, созданию семейного уюта.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Этапы и последовательность выполнения проекта. Оценка проделанной работы и качества изделия.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Экономические расчеты. Понятие себестоимости.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Знать: </w:t>
      </w:r>
      <w:r w:rsidRPr="00816B9E">
        <w:rPr>
          <w:rFonts w:ascii="Arial Narrow" w:hAnsi="Arial Narrow"/>
          <w:sz w:val="24"/>
          <w:szCs w:val="24"/>
          <w:lang w:eastAsia="ru-RU"/>
        </w:rPr>
        <w:t>этапы и последовательность выполнения проекта.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Уметь: </w:t>
      </w:r>
      <w:r w:rsidRPr="00816B9E">
        <w:rPr>
          <w:rFonts w:ascii="Arial Narrow" w:hAnsi="Arial Narrow"/>
          <w:sz w:val="24"/>
          <w:szCs w:val="24"/>
          <w:lang w:eastAsia="ru-RU"/>
        </w:rPr>
        <w:t>планировать свою деятельность по выполнению проекта, проводить экономические расчеты.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Темы проектов: </w:t>
      </w:r>
      <w:r w:rsidRPr="00816B9E">
        <w:rPr>
          <w:rFonts w:ascii="Arial Narrow" w:hAnsi="Arial Narrow"/>
          <w:sz w:val="24"/>
          <w:szCs w:val="24"/>
          <w:lang w:eastAsia="ru-RU"/>
        </w:rPr>
        <w:t>«Домашний ужин», «Сервировка стола к ужину».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b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sz w:val="24"/>
          <w:szCs w:val="24"/>
          <w:lang w:eastAsia="ru-RU"/>
        </w:rPr>
        <w:t>ЭЛЕМЕНТЫ ГРАФИКИ (8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Прямоугольное проецирование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Идея метода проецирования.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Ортогональное (прямоугольное) проецирование. Чертеж предмета на одной плоскости проекций. Чертеж предмета на двух взаимно перпендикулярных плоскостях проекций (фронтальной и горизонтальной, фронтальной и профильной) – комплексный чертеж.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Профессии чертежника, инженера.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Знать: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основы прямоугольного проецирования на одну, две взаимно перпендикулярные плоскости проекций.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Самостоятельная работа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: </w:t>
      </w:r>
      <w:r w:rsidRPr="00816B9E">
        <w:rPr>
          <w:rFonts w:ascii="Arial Narrow" w:hAnsi="Arial Narrow"/>
          <w:sz w:val="24"/>
          <w:szCs w:val="24"/>
          <w:lang w:eastAsia="ru-RU"/>
        </w:rPr>
        <w:t>выполнение чертежей предметов на одну и две взаимно перпендикулярные плоскости проекций.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Расположение видов на чертеже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lastRenderedPageBreak/>
        <w:t>Комплексный чертеж предмета в системе трех основных плоскостей проекций. Основные виды – спереди, сверху, слева.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Определение необходимого и достаточного количества видов. Выбор главного вида.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Выполнение чертежа предмета при изменении его формы и пространственного положения.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Назначение и использование эскизов. Правила выполнения эскизов. Отличие эскиза от чертежа.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Знать: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основы прямоугольного проецирования на одну, две и три взаимно перпендикулярные плоскости проекций.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Уметь: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выполнять виды на чертежах (эскизах) отдельных предметов.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Самостоятельная работа: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выполнение чертежей предметов на одну, две и три взаимно перпендикулярные плоскости проекций.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Чертежи разверток поверхностей геометрических тел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Анализ геометрической формы предмета по его комплексному чертежу.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 xml:space="preserve">Повторение понятия «развертка поверхности». Построение полных разверток поверхностей несложных моделей по их комплексным </w:t>
      </w:r>
      <w:r w:rsidR="00A07D59" w:rsidRPr="00816B9E">
        <w:rPr>
          <w:rFonts w:ascii="Arial Narrow" w:hAnsi="Arial Narrow"/>
          <w:sz w:val="24"/>
          <w:szCs w:val="24"/>
          <w:lang w:eastAsia="ru-RU"/>
        </w:rPr>
        <w:t xml:space="preserve">     </w:t>
      </w:r>
      <w:r w:rsidRPr="00816B9E">
        <w:rPr>
          <w:rFonts w:ascii="Arial Narrow" w:hAnsi="Arial Narrow"/>
          <w:sz w:val="24"/>
          <w:szCs w:val="24"/>
          <w:lang w:eastAsia="ru-RU"/>
        </w:rPr>
        <w:t>чертежам. Развертки точные и приближенные. Определение (идентификация-узнавание) предметов по их разверткам. Изготовление геометрических тел и различных моделей по разверткам.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Уметь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>:</w:t>
      </w:r>
      <w:r w:rsidRPr="00816B9E">
        <w:rPr>
          <w:rFonts w:ascii="Arial Narrow" w:hAnsi="Arial Narrow"/>
          <w:sz w:val="24"/>
          <w:szCs w:val="24"/>
          <w:lang w:eastAsia="ru-RU"/>
        </w:rPr>
        <w:t xml:space="preserve"> анализировать форму предмета по чертежу и простейшим разверткам.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Самостоятельная работа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: </w:t>
      </w:r>
      <w:r w:rsidRPr="00816B9E">
        <w:rPr>
          <w:rFonts w:ascii="Arial Narrow" w:hAnsi="Arial Narrow"/>
          <w:sz w:val="24"/>
          <w:szCs w:val="24"/>
          <w:lang w:eastAsia="ru-RU"/>
        </w:rPr>
        <w:t>выполнение простейших моделей по разверткам.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Понятие о технологической карте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Конструкторская документация. ГОСТ. Чертеж общего вида. Сборочный чертеж. Спецификация. Схема. Инструкция.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Технологическая документация. Технологическая карта. Операционная карта. Учебная технологическая карта.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Знать: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различать понятия «конструкторская» и «технологическая» документации.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Уметь: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составлять учебные технологические карты изготовления несложных объектов.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Самостоятельная работа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: </w:t>
      </w:r>
      <w:r w:rsidRPr="00816B9E">
        <w:rPr>
          <w:rFonts w:ascii="Arial Narrow" w:hAnsi="Arial Narrow"/>
          <w:sz w:val="24"/>
          <w:szCs w:val="24"/>
          <w:lang w:eastAsia="ru-RU"/>
        </w:rPr>
        <w:t>составление учебной технологической карты.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b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sz w:val="24"/>
          <w:szCs w:val="24"/>
          <w:lang w:eastAsia="ru-RU"/>
        </w:rPr>
        <w:t>ЭЛЕМЕНТЫ МАКЕТИРОВАНИЯ (6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Понятие деталирования. Чертеж развертки элемента изделия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Что такое чтение и деталирование чертежа общего вида? Порядок деталирования. Согласование размеров.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Уметь: </w:t>
      </w:r>
      <w:r w:rsidRPr="00816B9E">
        <w:rPr>
          <w:rFonts w:ascii="Arial Narrow" w:hAnsi="Arial Narrow"/>
          <w:sz w:val="24"/>
          <w:szCs w:val="24"/>
          <w:lang w:eastAsia="ru-RU"/>
        </w:rPr>
        <w:t>читать и деталировать чертежи несложных предметов, состоящих из трех – шести деталей.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Самостоятельная работа: </w:t>
      </w:r>
      <w:r w:rsidRPr="00816B9E">
        <w:rPr>
          <w:rFonts w:ascii="Arial Narrow" w:hAnsi="Arial Narrow"/>
          <w:sz w:val="24"/>
          <w:szCs w:val="24"/>
          <w:lang w:eastAsia="ru-RU"/>
        </w:rPr>
        <w:t>составление чертежа развертки элемента изделия.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Способы художественной обработки поверхности (аппликация)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Понятие об орнаменте и узоре. Виды орнаментов: геометрический, растительный и др. Виды узоров (в круге, квадрате и т. д.). Нанесение рисунка на поверхность изделия. Художественная отделка поверхностей изделий (выжигание, выпиливание, геометрическая резьба, мозаика и т. д.).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Знать: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общие основы художественного конструирования, виды орнаментов и узоров.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Уметь: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выбирать и самостоятельно разрабатывать рисунки для художественной отделки изделий.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Практическая работа: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отделка поверхности изделия аппликацией.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Способы художественной обработки поверхности (</w:t>
      </w:r>
      <w:r w:rsidR="00B60D03" w:rsidRPr="00816B9E">
        <w:rPr>
          <w:rFonts w:ascii="Arial Narrow" w:hAnsi="Arial Narrow"/>
          <w:sz w:val="24"/>
          <w:szCs w:val="24"/>
          <w:lang w:eastAsia="ru-RU"/>
        </w:rPr>
        <w:t>Изонить</w:t>
      </w:r>
      <w:r w:rsidRPr="00816B9E">
        <w:rPr>
          <w:rFonts w:ascii="Arial Narrow" w:hAnsi="Arial Narrow"/>
          <w:sz w:val="24"/>
          <w:szCs w:val="24"/>
          <w:lang w:eastAsia="ru-RU"/>
        </w:rPr>
        <w:t>)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Исходные принципы художественного конструирования. Единство формы и содержания. Соответствие формы и декора свойствам исходного материала. Учет технологии изготовления изделия.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Профессия дизайнера.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Знать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: </w:t>
      </w:r>
      <w:r w:rsidRPr="00816B9E">
        <w:rPr>
          <w:rFonts w:ascii="Arial Narrow" w:hAnsi="Arial Narrow"/>
          <w:sz w:val="24"/>
          <w:szCs w:val="24"/>
          <w:lang w:eastAsia="ru-RU"/>
        </w:rPr>
        <w:t>общие основы художественного конструирования.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Уметь: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выбирать и самостоятельно разрабатывать рисунки для художественной отделки изделий.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lastRenderedPageBreak/>
        <w:t>Практическая работа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: </w:t>
      </w:r>
      <w:r w:rsidRPr="00816B9E">
        <w:rPr>
          <w:rFonts w:ascii="Arial Narrow" w:hAnsi="Arial Narrow"/>
          <w:sz w:val="24"/>
          <w:szCs w:val="24"/>
          <w:lang w:eastAsia="ru-RU"/>
        </w:rPr>
        <w:t xml:space="preserve">отделка поверхности изделия в технике </w:t>
      </w:r>
      <w:r w:rsidR="00B60D03" w:rsidRPr="00816B9E">
        <w:rPr>
          <w:rFonts w:ascii="Arial Narrow" w:hAnsi="Arial Narrow"/>
          <w:sz w:val="24"/>
          <w:szCs w:val="24"/>
          <w:lang w:eastAsia="ru-RU"/>
        </w:rPr>
        <w:t>Изонить</w:t>
      </w:r>
      <w:r w:rsidRPr="00816B9E">
        <w:rPr>
          <w:rFonts w:ascii="Arial Narrow" w:hAnsi="Arial Narrow"/>
          <w:sz w:val="24"/>
          <w:szCs w:val="24"/>
          <w:lang w:eastAsia="ru-RU"/>
        </w:rPr>
        <w:t>.</w:t>
      </w:r>
    </w:p>
    <w:p w:rsidR="00AC0554" w:rsidRPr="00816B9E" w:rsidRDefault="002D66DE" w:rsidP="00816B9E">
      <w:pPr>
        <w:spacing w:after="0" w:line="240" w:lineRule="auto"/>
        <w:ind w:left="1134"/>
        <w:rPr>
          <w:rFonts w:ascii="Arial Narrow" w:hAnsi="Arial Narrow"/>
          <w:b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 xml:space="preserve">              </w:t>
      </w:r>
      <w:r w:rsidR="00AC0554" w:rsidRPr="00816B9E">
        <w:rPr>
          <w:rFonts w:ascii="Arial Narrow" w:hAnsi="Arial Narrow"/>
          <w:b/>
          <w:sz w:val="24"/>
          <w:szCs w:val="24"/>
          <w:lang w:eastAsia="ru-RU"/>
        </w:rPr>
        <w:t>КУЛЬТУРА ДОМА (6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b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sz w:val="24"/>
          <w:szCs w:val="24"/>
          <w:lang w:eastAsia="ru-RU"/>
        </w:rPr>
        <w:t>Интерьер детской комнаты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Организация зон отдыха, приготовления пищи, столовой, спален, детского уголка. Использование современных материалов в отделке квартиры.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Санитарно-гигиенические требования, предъявляемые к уборке жилых и производственных помещений. Повседневная и генеральная уборка помещений. Влажная и сухая уборка. Применение бытовой техники (пылесос, полотер и др.) в уборке помещений. Мойка окон, раковин, умывальников и т. п. моющие и чистящие препараты, инструменты и приспособления.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Подготовка жилья к зиме, утепление окон и дверей.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Знать: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санитарно-гигиенические требования к уборке жилых и производственных помещений.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Уметь: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проводить сухую и влажную уборку, пользоваться пылесосом и другими электробытовыми приборами.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Практическая работа:</w:t>
      </w:r>
      <w:r w:rsidRPr="00816B9E">
        <w:rPr>
          <w:rFonts w:ascii="Arial Narrow" w:hAnsi="Arial Narrow"/>
          <w:sz w:val="24"/>
          <w:szCs w:val="24"/>
          <w:lang w:eastAsia="ru-RU"/>
        </w:rPr>
        <w:t xml:space="preserve"> выполнение эскиза планировки детской комнаты.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Основы семейного уюта. Традиции и семейные праздники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Понятие о композиции в интерьере. Характерные особенности интерьера жилища, отвечающие национальному укладу и образу жизни.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Оформление интерьера эстампами, картинами, предметами декоративно-прикладного искусства. Значение предметов ручного труда в интерьере.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Роль освещения в интерьере. Естественное и искусственное освещение. Использование общего и местного освещения. Виды и формы светильников.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Знать: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значение композиции в интерьере, способы оформления интерьера, роль освещения в интерьере.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Уметь: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выполнять эскизы интерьера детской комнаты.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Практическая работа:</w:t>
      </w:r>
      <w:r w:rsidRPr="00816B9E">
        <w:rPr>
          <w:rFonts w:ascii="Arial Narrow" w:hAnsi="Arial Narrow"/>
          <w:sz w:val="24"/>
          <w:szCs w:val="24"/>
          <w:lang w:eastAsia="ru-RU"/>
        </w:rPr>
        <w:t xml:space="preserve"> выполнение интерьера окна (макет).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Творческий проект «С Новым годом!»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По указу Петра I, разглашенного 15 декабря 1699 года, новый год предписывалось встречать 1 января и летоисчисление вести от Рождества Христова. Чтобы легче пришелся вводимый обычай, повелевалось отметить его празднеством: ворота домов украсить сосновыми, еловыми, можжевеловыми ветвями. А на Красной площади зажечь огненные потехи в сопровождении колокольного звона. Народу надлежало поздравлять друг друга с наступающим Новым годом.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Встреча нового года стала доброй традицией и семейным праздником. Каждая семья по-своему украшает свой дом, готовит подарки. Предложите детям продолжить эту красивую традицию.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Определение конкретной задачи проекта, ее формулировка. Разработка идей, вариантов. Анализ идей и выбор лучшего варианта. Метод мозговой атаки.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Знать: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порядок проведения исследования по выбору варианта проекта.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Уметь: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разрабатывать и анализировать идеи по выполнению проекта.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Темы проектов: </w:t>
      </w:r>
      <w:r w:rsidRPr="00816B9E">
        <w:rPr>
          <w:rFonts w:ascii="Arial Narrow" w:hAnsi="Arial Narrow"/>
          <w:sz w:val="24"/>
          <w:szCs w:val="24"/>
          <w:lang w:eastAsia="ru-RU"/>
        </w:rPr>
        <w:t>«Новогоднее поздравление», «Украшение комнаты», «Новогодняя игрушка».</w:t>
      </w:r>
    </w:p>
    <w:p w:rsidR="00AC0554" w:rsidRPr="00816B9E" w:rsidRDefault="002D66DE" w:rsidP="00816B9E">
      <w:pPr>
        <w:spacing w:after="0" w:line="240" w:lineRule="auto"/>
        <w:ind w:left="1134"/>
        <w:rPr>
          <w:rFonts w:ascii="Arial Narrow" w:hAnsi="Arial Narrow"/>
          <w:b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 xml:space="preserve">              </w:t>
      </w:r>
      <w:r w:rsidR="00AC0554" w:rsidRPr="00816B9E">
        <w:rPr>
          <w:rFonts w:ascii="Arial Narrow" w:hAnsi="Arial Narrow"/>
          <w:b/>
          <w:sz w:val="24"/>
          <w:szCs w:val="24"/>
          <w:lang w:eastAsia="ru-RU"/>
        </w:rPr>
        <w:t>ЭЛЕМЕНТЫ МАТЕРИАЛОВЕДЕНИЯ (4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 xml:space="preserve">Виды материалов. Свойства тканей из волокон животного происхождения-2ч 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Натуральные волокна животного происхождения (шелк, шерсть, пух). Способы их получения. Получение нитей из этих волокон в условиях прядильного производства и в домашних условиях. Свойства натуральных волокон животного происхождения, а также нитей и тканей на их основе.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Сравнительные характеристики свой</w:t>
      </w:r>
      <w:proofErr w:type="gramStart"/>
      <w:r w:rsidRPr="00816B9E">
        <w:rPr>
          <w:rFonts w:ascii="Arial Narrow" w:hAnsi="Arial Narrow"/>
          <w:sz w:val="24"/>
          <w:szCs w:val="24"/>
          <w:lang w:eastAsia="ru-RU"/>
        </w:rPr>
        <w:t>ств хл</w:t>
      </w:r>
      <w:proofErr w:type="gramEnd"/>
      <w:r w:rsidRPr="00816B9E">
        <w:rPr>
          <w:rFonts w:ascii="Arial Narrow" w:hAnsi="Arial Narrow"/>
          <w:sz w:val="24"/>
          <w:szCs w:val="24"/>
          <w:lang w:eastAsia="ru-RU"/>
        </w:rPr>
        <w:t>опчатобумажных, льняных, шелковых и шерстяных тканей. Краткие сведения об ассортименте тканей.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lastRenderedPageBreak/>
        <w:t>Знать: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виды пиломатериалов, иметь общее представление о черных и цветных металлах; способы получения натуральных волокон животного происхождения, свойства тканей.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Уметь: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распознавать нити различных тканей.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Лабораторная работа:</w:t>
      </w:r>
      <w:r w:rsidRPr="00816B9E">
        <w:rPr>
          <w:rFonts w:ascii="Arial Narrow" w:hAnsi="Arial Narrow"/>
          <w:sz w:val="24"/>
          <w:szCs w:val="24"/>
          <w:lang w:eastAsia="ru-RU"/>
        </w:rPr>
        <w:t xml:space="preserve"> распознание волокон и нитей из хлопка, льна, шелка, шерсти.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Дефекты ткани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Саржевые и атласные переплетения нитей в тканях. Понятие о раппорте переплетения. Дефекты ткани.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Знать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: </w:t>
      </w:r>
      <w:r w:rsidRPr="00816B9E">
        <w:rPr>
          <w:rFonts w:ascii="Arial Narrow" w:hAnsi="Arial Narrow"/>
          <w:sz w:val="24"/>
          <w:szCs w:val="24"/>
          <w:lang w:eastAsia="ru-RU"/>
        </w:rPr>
        <w:t>саржевые и атласные переплетения.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Уметь: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определять раппорт саржевого и атласного переплетений, дефекты ткани.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Практическая работа: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изготовление макета саржевого или атласного переплетений.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b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sz w:val="24"/>
          <w:szCs w:val="24"/>
          <w:lang w:eastAsia="ru-RU"/>
        </w:rPr>
        <w:t>ОТНОШЕНИЕ ЧЕЛОВЕКА К ВЕЩАМ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Уход за одеждой и обувью, ремонт одежды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Виды фурнитуры, применяемые при пошиве белья и верхней одежды. Приемы отпаривания и пришивания фурнитуры. Способы подшивания низа брюк тесьмой.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Правила ухода за одеждой из кожи, замши, велюра.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Чистка кожаной обуви. Пасты, эмульсии и кремы для ухода за обувью. Смазывание (пропитка) кожаной обуви жирами или касторовым маслом. Гидрофобные смазки для придания обуви большей водостойкости. Специальные салфетки для чистки обуви одноразового и многоразового пользования. Дезодорация внутренней поверхности обуви.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Приемы сохранения формы обуви. Правила сушки обуви. Допустимая температура сушки.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Чистка замшевой обуви. Способы восстановления ворса у замшевой и велюровой обуви.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Правила ухода за обувью из лакированной кожи, обувью с верхом из ткани и резиновой обувью.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Растяжка обуви в домашних условиях.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Знать: </w:t>
      </w:r>
      <w:r w:rsidRPr="00816B9E">
        <w:rPr>
          <w:rFonts w:ascii="Arial Narrow" w:hAnsi="Arial Narrow"/>
          <w:sz w:val="24"/>
          <w:szCs w:val="24"/>
          <w:lang w:eastAsia="ru-RU"/>
        </w:rPr>
        <w:t>основные требования по уходу за одеждой и обувью, правила ухода за одеждой из шелковых и шерстяных тканей, правила хранения шерстяных и меховых изделий, средство защиты от моли.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Уметь: </w:t>
      </w:r>
      <w:r w:rsidRPr="00816B9E">
        <w:rPr>
          <w:rFonts w:ascii="Arial Narrow" w:hAnsi="Arial Narrow"/>
          <w:sz w:val="24"/>
          <w:szCs w:val="24"/>
          <w:lang w:eastAsia="ru-RU"/>
        </w:rPr>
        <w:t>отпарывать и пришивать фурнитуру, хранить шерстяные и меховые изделия, изготавливать чехлы для хранения одежды.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Практическая работа: </w:t>
      </w:r>
      <w:r w:rsidRPr="00816B9E">
        <w:rPr>
          <w:rFonts w:ascii="Arial Narrow" w:hAnsi="Arial Narrow"/>
          <w:sz w:val="24"/>
          <w:szCs w:val="24"/>
          <w:lang w:eastAsia="ru-RU"/>
        </w:rPr>
        <w:t>пришивание фурнитуры.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b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sz w:val="24"/>
          <w:szCs w:val="24"/>
          <w:lang w:eastAsia="ru-RU"/>
        </w:rPr>
        <w:t>РУЧНАЯ ВЫШИВКА (8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Композиция, ритм, раппорт в вышивке. Цветовой круг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Композиция, ритм, раппорт, орнамент. Симметричное построение узора в художественной отделке вышивкой. Определение места и размера узора на изделии, отдельных его частей, пропорции элементов, выполнение в цвете и т. п.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Теплые и холодные цвета. Цветовой тон. Яркость и насыщенность цвета. Хроматические и ахроматические цвета.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proofErr w:type="gramStart"/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Знать: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композицию, ритм, орнамент, раппорт в вышивке; холодные, теплые, хроматические и ахроматические цвета.</w:t>
      </w:r>
      <w:proofErr w:type="gramEnd"/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Уметь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: </w:t>
      </w:r>
      <w:r w:rsidRPr="00816B9E">
        <w:rPr>
          <w:rFonts w:ascii="Arial Narrow" w:hAnsi="Arial Narrow"/>
          <w:sz w:val="24"/>
          <w:szCs w:val="24"/>
          <w:lang w:eastAsia="ru-RU"/>
        </w:rPr>
        <w:t>строить симметричный узор, орнамент в квадрате, в полосе, определять размер и место узора на изделии.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Практическая работа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: </w:t>
      </w:r>
      <w:r w:rsidRPr="00816B9E">
        <w:rPr>
          <w:rFonts w:ascii="Arial Narrow" w:hAnsi="Arial Narrow"/>
          <w:sz w:val="24"/>
          <w:szCs w:val="24"/>
          <w:lang w:eastAsia="ru-RU"/>
        </w:rPr>
        <w:t>построение симметричного узора или орнамента в квадрате, в полосе, определение размера и места узора на изделии.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Технология выполнения счетных швов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Технология выполнения счетных швов (роспись, крест, набор, счетная гладь, косая стежка и др.).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Уметь: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выполнять счетные швы.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Практическая работа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>:</w:t>
      </w:r>
      <w:r w:rsidRPr="00816B9E">
        <w:rPr>
          <w:rFonts w:ascii="Arial Narrow" w:hAnsi="Arial Narrow"/>
          <w:sz w:val="24"/>
          <w:szCs w:val="24"/>
          <w:lang w:eastAsia="ru-RU"/>
        </w:rPr>
        <w:t xml:space="preserve"> выполнение образцов счетных швов.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lastRenderedPageBreak/>
        <w:t>Свободная вышивка. Окончательная отделка изделия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Свободная вышивка по рисованному контуру узора (гладевые швы, контурные простейшие швы).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Отделка изделий вышивкой, тесьмой. Особенности влажно-тепловой обработки вышитых изделий.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Уметь: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подбирать нитки по цвету, выполнять свободную вышивку по рисованному контуру.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Cs/>
          <w:sz w:val="24"/>
          <w:szCs w:val="24"/>
          <w:lang w:eastAsia="ru-RU"/>
        </w:rPr>
        <w:t>Практическая работа:</w:t>
      </w:r>
      <w:r w:rsidRPr="00816B9E">
        <w:rPr>
          <w:rFonts w:ascii="Arial Narrow" w:hAnsi="Arial Narrow"/>
          <w:sz w:val="24"/>
          <w:szCs w:val="24"/>
          <w:lang w:eastAsia="ru-RU"/>
        </w:rPr>
        <w:t xml:space="preserve"> выполнение вышивки для проекта.</w:t>
      </w:r>
    </w:p>
    <w:p w:rsidR="00AC0554" w:rsidRPr="00A06ABC" w:rsidRDefault="00AC0554" w:rsidP="00816B9E">
      <w:pPr>
        <w:spacing w:after="0" w:line="240" w:lineRule="auto"/>
        <w:ind w:left="1134"/>
        <w:rPr>
          <w:rFonts w:ascii="Arial Narrow" w:hAnsi="Arial Narrow"/>
          <w:b/>
          <w:sz w:val="24"/>
          <w:szCs w:val="24"/>
          <w:lang w:eastAsia="ru-RU"/>
        </w:rPr>
      </w:pPr>
      <w:r w:rsidRPr="00A06ABC">
        <w:rPr>
          <w:rFonts w:ascii="Arial Narrow" w:hAnsi="Arial Narrow"/>
          <w:b/>
          <w:sz w:val="24"/>
          <w:szCs w:val="24"/>
          <w:lang w:eastAsia="ru-RU"/>
        </w:rPr>
        <w:t>Творческий проект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Традиции, обряды, семейные праздники. Подготовка одежды к традиционным праздникам. Изготовление сувениров к праздникам. Вышитые и плетеные пояса, одежда, сумки, кошельки, чехольчики для ключей, очков или сотовых телефонов, салфетки, рушники и др. Любое из этих изделий можно преподнести в качестве подарка.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Последовательность выполнения проекта: обоснование проблемы и потребности, формулировка конкретной задачи, проведение исследования (разработка и анализ идей и вариантов, выбор лучшего варианта), составление технологической карты, экономическое обоснование, практическая работа, самооценка результата.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Знать: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последовательность выполнения проекта.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Cs/>
          <w:sz w:val="24"/>
          <w:szCs w:val="24"/>
          <w:lang w:eastAsia="ru-RU"/>
        </w:rPr>
        <w:t>Уметь:</w:t>
      </w: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планировать свою деятельность по выполнению проекта.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b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Темы проектов:</w:t>
      </w:r>
      <w:r w:rsidRPr="00816B9E">
        <w:rPr>
          <w:rFonts w:ascii="Arial Narrow" w:hAnsi="Arial Narrow"/>
          <w:b/>
          <w:sz w:val="24"/>
          <w:szCs w:val="24"/>
          <w:lang w:eastAsia="ru-RU"/>
        </w:rPr>
        <w:t xml:space="preserve"> «Салфетка для бабушки», «Подарок для мамы», «Сестренке в день рождения».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b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sz w:val="24"/>
          <w:szCs w:val="24"/>
          <w:lang w:eastAsia="ru-RU"/>
        </w:rPr>
        <w:t>ГИГИЕНА ЧЕЛОВЕКА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Гигиена учащегося (2ч)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Общие сведения о волосах. Уход за волосами. Элементы прически (коса, волна, пробор, жгут, локон). Средства и инструменты для ухода за волосами.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Требования к прическе школьников. Подбор прически с учетом типа лица и структуры волос. Коррекция типа лица с помощью прически.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b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 xml:space="preserve">Знать: </w:t>
      </w:r>
      <w:r w:rsidRPr="00816B9E">
        <w:rPr>
          <w:rFonts w:ascii="Arial Narrow" w:hAnsi="Arial Narrow"/>
          <w:sz w:val="24"/>
          <w:szCs w:val="24"/>
          <w:lang w:eastAsia="ru-RU"/>
        </w:rPr>
        <w:t>санитарно-гигиенические требования к предметам и средства ухода за волосами, требования к прическе.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 xml:space="preserve">Графическая работа: </w:t>
      </w:r>
      <w:r w:rsidRPr="00816B9E">
        <w:rPr>
          <w:rFonts w:ascii="Arial Narrow" w:hAnsi="Arial Narrow"/>
          <w:sz w:val="24"/>
          <w:szCs w:val="24"/>
          <w:lang w:eastAsia="ru-RU"/>
        </w:rPr>
        <w:t>выполнение рисунков школьных причесок.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b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sz w:val="24"/>
          <w:szCs w:val="24"/>
          <w:lang w:eastAsia="ru-RU"/>
        </w:rPr>
        <w:t>ТВОРЧЕСКИЙ ПРОЕКТ (6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Правила оформления пояснительной записки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Оформление проекта. Требования к оформлению проекта. Содержание пояснительной записки к проекту (титульный лист, обоснование выбора изделия, его эскиз, экономическое обоснование, технологическая карта изготовления изделия, экологическая оценка).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Правила оформления титульного листа. «Звездочка» обдумывания.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Cs/>
          <w:sz w:val="24"/>
          <w:szCs w:val="24"/>
          <w:lang w:eastAsia="ru-RU"/>
        </w:rPr>
        <w:t>Знать: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правила оформления документации по проекту.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Cs/>
          <w:sz w:val="24"/>
          <w:szCs w:val="24"/>
          <w:lang w:eastAsia="ru-RU"/>
        </w:rPr>
        <w:t>Уметь: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проводить исследования по проекту.</w:t>
      </w:r>
    </w:p>
    <w:p w:rsidR="00AC0554" w:rsidRPr="00A06ABC" w:rsidRDefault="00AC0554" w:rsidP="00816B9E">
      <w:pPr>
        <w:spacing w:after="0" w:line="240" w:lineRule="auto"/>
        <w:ind w:left="1134"/>
        <w:rPr>
          <w:rFonts w:ascii="Arial Narrow" w:hAnsi="Arial Narrow"/>
          <w:b/>
          <w:sz w:val="24"/>
          <w:szCs w:val="24"/>
          <w:lang w:eastAsia="ru-RU"/>
        </w:rPr>
      </w:pPr>
      <w:r w:rsidRPr="00A06ABC">
        <w:rPr>
          <w:rFonts w:ascii="Arial Narrow" w:hAnsi="Arial Narrow"/>
          <w:b/>
          <w:sz w:val="24"/>
          <w:szCs w:val="24"/>
          <w:lang w:eastAsia="ru-RU"/>
        </w:rPr>
        <w:t>Практическая работа по проекту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Технологический этап проекта. Обоснование выбора материалов и инструментов для работы. Правила безопасной работы с инструментами. Экологичность проекта. Технологическая карта изготовления изделия. Расчет себестоимости изделия. Изготовление изделия. Контроль качества.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Знать: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последовательность технологического этапа проекта.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Уметь: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составлять технологические карты, создавать уют в доме своими руками.</w:t>
      </w:r>
    </w:p>
    <w:p w:rsidR="00AC0554" w:rsidRPr="00A06ABC" w:rsidRDefault="00AC0554" w:rsidP="00816B9E">
      <w:pPr>
        <w:spacing w:after="0" w:line="240" w:lineRule="auto"/>
        <w:ind w:left="1134"/>
        <w:rPr>
          <w:rFonts w:ascii="Arial Narrow" w:hAnsi="Arial Narrow"/>
          <w:b/>
          <w:sz w:val="24"/>
          <w:szCs w:val="24"/>
          <w:lang w:eastAsia="ru-RU"/>
        </w:rPr>
      </w:pPr>
      <w:r w:rsidRPr="00A06ABC">
        <w:rPr>
          <w:rFonts w:ascii="Arial Narrow" w:hAnsi="Arial Narrow"/>
          <w:b/>
          <w:sz w:val="24"/>
          <w:szCs w:val="24"/>
          <w:lang w:eastAsia="ru-RU"/>
        </w:rPr>
        <w:t>Защита проекта (2 ч)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t>Содержание сообщения по защите проекта: цели проекта, обоснование возникшей проблемы и потребности, формулировка конкретной задачи, самооценка проделанной работы и качества изделия.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sz w:val="24"/>
          <w:szCs w:val="24"/>
          <w:lang w:eastAsia="ru-RU"/>
        </w:rPr>
        <w:lastRenderedPageBreak/>
        <w:t>Предложение вниманию жюри технологической карты изготовления изделия, экономического расчета.</w:t>
      </w:r>
    </w:p>
    <w:p w:rsidR="00AC0554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Уметь: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 </w:t>
      </w:r>
      <w:r w:rsidRPr="00816B9E">
        <w:rPr>
          <w:rFonts w:ascii="Arial Narrow" w:hAnsi="Arial Narrow"/>
          <w:sz w:val="24"/>
          <w:szCs w:val="24"/>
          <w:lang w:eastAsia="ru-RU"/>
        </w:rPr>
        <w:t>последовательно излагать свои мысли.</w:t>
      </w:r>
    </w:p>
    <w:p w:rsidR="00816B9E" w:rsidRPr="00816B9E" w:rsidRDefault="00AC0554" w:rsidP="00816B9E">
      <w:pPr>
        <w:spacing w:after="0" w:line="240" w:lineRule="auto"/>
        <w:ind w:left="1134"/>
        <w:rPr>
          <w:rFonts w:ascii="Arial Narrow" w:hAnsi="Arial Narrow"/>
          <w:sz w:val="24"/>
          <w:szCs w:val="24"/>
          <w:lang w:eastAsia="ru-RU"/>
        </w:rPr>
      </w:pPr>
      <w:r w:rsidRPr="00816B9E">
        <w:rPr>
          <w:rFonts w:ascii="Arial Narrow" w:hAnsi="Arial Narrow"/>
          <w:b/>
          <w:i/>
          <w:iCs/>
          <w:sz w:val="24"/>
          <w:szCs w:val="24"/>
          <w:lang w:eastAsia="ru-RU"/>
        </w:rPr>
        <w:t>Темы проектов</w:t>
      </w:r>
      <w:r w:rsidRPr="00816B9E">
        <w:rPr>
          <w:rFonts w:ascii="Arial Narrow" w:hAnsi="Arial Narrow"/>
          <w:i/>
          <w:iCs/>
          <w:sz w:val="24"/>
          <w:szCs w:val="24"/>
          <w:lang w:eastAsia="ru-RU"/>
        </w:rPr>
        <w:t xml:space="preserve">: </w:t>
      </w:r>
      <w:r w:rsidRPr="00816B9E">
        <w:rPr>
          <w:rFonts w:ascii="Arial Narrow" w:hAnsi="Arial Narrow"/>
          <w:sz w:val="24"/>
          <w:szCs w:val="24"/>
          <w:lang w:eastAsia="ru-RU"/>
        </w:rPr>
        <w:t>«Украшение интерьера детской комнаты», «Подуш</w:t>
      </w:r>
      <w:r w:rsidR="00816B9E">
        <w:rPr>
          <w:rFonts w:ascii="Arial Narrow" w:hAnsi="Arial Narrow"/>
          <w:sz w:val="24"/>
          <w:szCs w:val="24"/>
          <w:lang w:eastAsia="ru-RU"/>
        </w:rPr>
        <w:t>ка-игольница», «Грелка для яиц»</w:t>
      </w:r>
    </w:p>
    <w:p w:rsidR="00654883" w:rsidRDefault="00654883" w:rsidP="0073554E">
      <w:pPr>
        <w:shd w:val="clear" w:color="auto" w:fill="FFFFFF"/>
        <w:spacing w:before="100" w:beforeAutospacing="1" w:line="300" w:lineRule="atLeast"/>
      </w:pPr>
    </w:p>
    <w:p w:rsidR="00A3081A" w:rsidRPr="00654883" w:rsidRDefault="00A3081A" w:rsidP="003A5E1C">
      <w:pPr>
        <w:shd w:val="clear" w:color="auto" w:fill="FFFFFF"/>
        <w:spacing w:before="100" w:beforeAutospacing="1" w:line="300" w:lineRule="atLeast"/>
        <w:jc w:val="center"/>
        <w:rPr>
          <w:rFonts w:ascii="Arial Narrow" w:eastAsia="Times New Roman" w:hAnsi="Arial Narrow" w:cs="Arial"/>
          <w:b/>
          <w:color w:val="000000"/>
          <w:sz w:val="24"/>
          <w:szCs w:val="24"/>
          <w:lang w:eastAsia="ru-RU"/>
        </w:rPr>
      </w:pPr>
      <w:r w:rsidRPr="00654883">
        <w:rPr>
          <w:rFonts w:ascii="Arial Narrow" w:eastAsia="Times New Roman" w:hAnsi="Arial Narrow" w:cs="Arial"/>
          <w:b/>
          <w:bCs/>
          <w:color w:val="000000"/>
          <w:sz w:val="24"/>
          <w:szCs w:val="24"/>
          <w:lang w:eastAsia="ru-RU"/>
        </w:rPr>
        <w:t>УЧЕБНО-ТЕМАТИЧЕСКИЙ ПЛАН 6 КЛАССА (</w:t>
      </w:r>
      <w:r w:rsidR="0073554E" w:rsidRPr="00654883">
        <w:rPr>
          <w:rFonts w:ascii="Arial Narrow" w:eastAsia="Times New Roman" w:hAnsi="Arial Narrow" w:cs="Arial"/>
          <w:b/>
          <w:bCs/>
          <w:color w:val="000000"/>
          <w:sz w:val="24"/>
          <w:szCs w:val="24"/>
          <w:lang w:eastAsia="ru-RU"/>
        </w:rPr>
        <w:t>70</w:t>
      </w:r>
      <w:r w:rsidRPr="00654883">
        <w:rPr>
          <w:rFonts w:ascii="Arial Narrow" w:eastAsia="Times New Roman" w:hAnsi="Arial Narrow" w:cs="Arial"/>
          <w:b/>
          <w:bCs/>
          <w:color w:val="000000"/>
          <w:sz w:val="24"/>
          <w:szCs w:val="24"/>
          <w:lang w:eastAsia="ru-RU"/>
        </w:rPr>
        <w:t>ч)</w:t>
      </w:r>
    </w:p>
    <w:tbl>
      <w:tblPr>
        <w:tblStyle w:val="a3"/>
        <w:tblW w:w="14036" w:type="dxa"/>
        <w:tblInd w:w="956" w:type="dxa"/>
        <w:tblLook w:val="04A0" w:firstRow="1" w:lastRow="0" w:firstColumn="1" w:lastColumn="0" w:noHBand="0" w:noVBand="1"/>
      </w:tblPr>
      <w:tblGrid>
        <w:gridCol w:w="1138"/>
        <w:gridCol w:w="8362"/>
        <w:gridCol w:w="709"/>
        <w:gridCol w:w="2126"/>
        <w:gridCol w:w="1701"/>
      </w:tblGrid>
      <w:tr w:rsidR="00070E0C" w:rsidRPr="00654883" w:rsidTr="00070E0C">
        <w:trPr>
          <w:trHeight w:val="200"/>
        </w:trPr>
        <w:tc>
          <w:tcPr>
            <w:tcW w:w="1138" w:type="dxa"/>
            <w:vMerge w:val="restart"/>
            <w:hideMark/>
          </w:tcPr>
          <w:p w:rsidR="00070E0C" w:rsidRPr="00654883" w:rsidRDefault="00070E0C" w:rsidP="00070E0C">
            <w:pPr>
              <w:spacing w:before="100" w:beforeAutospacing="1" w:after="150" w:line="270" w:lineRule="atLeast"/>
              <w:ind w:left="30" w:right="30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54883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54883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362" w:type="dxa"/>
            <w:vMerge w:val="restart"/>
            <w:hideMark/>
          </w:tcPr>
          <w:p w:rsidR="00070E0C" w:rsidRPr="00654883" w:rsidRDefault="00070E0C" w:rsidP="00070E0C">
            <w:pPr>
              <w:spacing w:before="100" w:beforeAutospacing="1" w:after="150" w:line="270" w:lineRule="atLeast"/>
              <w:ind w:left="30" w:right="30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09" w:type="dxa"/>
            <w:vMerge w:val="restart"/>
          </w:tcPr>
          <w:p w:rsidR="00070E0C" w:rsidRPr="00654883" w:rsidRDefault="00070E0C" w:rsidP="00070E0C">
            <w:pPr>
              <w:spacing w:before="100" w:beforeAutospacing="1" w:after="150" w:line="270" w:lineRule="atLeast"/>
              <w:ind w:right="30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hideMark/>
          </w:tcPr>
          <w:p w:rsidR="00070E0C" w:rsidRPr="00654883" w:rsidRDefault="00070E0C" w:rsidP="00070E0C">
            <w:pPr>
              <w:spacing w:before="100" w:beforeAutospacing="1" w:after="150" w:line="270" w:lineRule="atLeast"/>
              <w:ind w:left="30" w:right="30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070E0C" w:rsidRPr="00654883" w:rsidTr="00070E0C">
        <w:trPr>
          <w:trHeight w:val="141"/>
        </w:trPr>
        <w:tc>
          <w:tcPr>
            <w:tcW w:w="1138" w:type="dxa"/>
            <w:vMerge/>
          </w:tcPr>
          <w:p w:rsidR="00070E0C" w:rsidRPr="00654883" w:rsidRDefault="00070E0C" w:rsidP="00070E0C">
            <w:pPr>
              <w:spacing w:before="100" w:beforeAutospacing="1" w:after="150" w:line="270" w:lineRule="atLeast"/>
              <w:ind w:left="30" w:right="3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2" w:type="dxa"/>
            <w:vMerge/>
          </w:tcPr>
          <w:p w:rsidR="00070E0C" w:rsidRPr="00654883" w:rsidRDefault="00070E0C" w:rsidP="00070E0C">
            <w:pPr>
              <w:spacing w:before="100" w:beforeAutospacing="1" w:after="150" w:line="270" w:lineRule="atLeast"/>
              <w:ind w:left="30" w:right="3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070E0C" w:rsidRPr="00654883" w:rsidRDefault="00070E0C" w:rsidP="00070E0C">
            <w:pPr>
              <w:spacing w:before="100" w:beforeAutospacing="1" w:after="150" w:line="270" w:lineRule="atLeast"/>
              <w:ind w:left="30" w:right="3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70E0C" w:rsidRPr="00654883" w:rsidRDefault="00070E0C" w:rsidP="00070E0C">
            <w:pPr>
              <w:spacing w:before="100" w:beforeAutospacing="1" w:after="150" w:line="270" w:lineRule="atLeast"/>
              <w:ind w:left="30" w:right="3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</w:tcPr>
          <w:p w:rsidR="00070E0C" w:rsidRPr="00654883" w:rsidRDefault="00070E0C" w:rsidP="00070E0C">
            <w:pPr>
              <w:spacing w:before="100" w:beforeAutospacing="1" w:after="150" w:line="270" w:lineRule="atLeast"/>
              <w:ind w:left="30" w:right="3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070E0C" w:rsidRPr="00654883" w:rsidTr="00004C0B">
        <w:trPr>
          <w:trHeight w:val="322"/>
        </w:trPr>
        <w:tc>
          <w:tcPr>
            <w:tcW w:w="1138" w:type="dxa"/>
            <w:hideMark/>
          </w:tcPr>
          <w:p w:rsidR="00070E0C" w:rsidRPr="00654883" w:rsidRDefault="00004C0B" w:rsidP="00004C0B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0E0C"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2" w:type="dxa"/>
            <w:hideMark/>
          </w:tcPr>
          <w:p w:rsidR="00070E0C" w:rsidRPr="00654883" w:rsidRDefault="00070E0C" w:rsidP="00004C0B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4883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  <w:t>Вводное</w:t>
            </w:r>
            <w:proofErr w:type="gramEnd"/>
            <w:r w:rsidRPr="00654883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занятии е(2ч)</w:t>
            </w:r>
            <w:r w:rsidR="00004C0B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ТБ в кабинете.</w:t>
            </w:r>
          </w:p>
        </w:tc>
        <w:tc>
          <w:tcPr>
            <w:tcW w:w="709" w:type="dxa"/>
          </w:tcPr>
          <w:p w:rsidR="00070E0C" w:rsidRPr="00480C57" w:rsidRDefault="00480C57">
            <w:pP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tt-RU" w:eastAsia="ru-RU"/>
              </w:rPr>
              <w:t>1</w:t>
            </w:r>
          </w:p>
          <w:p w:rsidR="00070E0C" w:rsidRPr="00654883" w:rsidRDefault="00070E0C" w:rsidP="00070E0C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070E0C" w:rsidRPr="00654883" w:rsidRDefault="00070E0C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1701" w:type="dxa"/>
          </w:tcPr>
          <w:p w:rsidR="00070E0C" w:rsidRPr="00654883" w:rsidRDefault="00070E0C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E0C" w:rsidRPr="00654883" w:rsidTr="00070E0C">
        <w:trPr>
          <w:trHeight w:val="334"/>
        </w:trPr>
        <w:tc>
          <w:tcPr>
            <w:tcW w:w="1138" w:type="dxa"/>
          </w:tcPr>
          <w:p w:rsidR="00070E0C" w:rsidRPr="00654883" w:rsidRDefault="00070E0C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2" w:type="dxa"/>
          </w:tcPr>
          <w:p w:rsidR="00070E0C" w:rsidRPr="00654883" w:rsidRDefault="00070E0C" w:rsidP="00654883">
            <w:pPr>
              <w:ind w:left="30" w:right="30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Экология жилого дома. ОЗОЖ.</w:t>
            </w:r>
          </w:p>
        </w:tc>
        <w:tc>
          <w:tcPr>
            <w:tcW w:w="709" w:type="dxa"/>
          </w:tcPr>
          <w:p w:rsidR="00070E0C" w:rsidRPr="00654883" w:rsidRDefault="00070E0C" w:rsidP="00070E0C">
            <w:pPr>
              <w:ind w:right="30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070E0C" w:rsidRPr="00654883" w:rsidRDefault="00070E0C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1701" w:type="dxa"/>
          </w:tcPr>
          <w:p w:rsidR="00070E0C" w:rsidRPr="00654883" w:rsidRDefault="00070E0C" w:rsidP="00004C0B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832626">
        <w:trPr>
          <w:trHeight w:val="206"/>
        </w:trPr>
        <w:tc>
          <w:tcPr>
            <w:tcW w:w="1138" w:type="dxa"/>
            <w:vMerge w:val="restart"/>
            <w:hideMark/>
          </w:tcPr>
          <w:p w:rsidR="00215FAF" w:rsidRPr="00654883" w:rsidRDefault="00215FAF" w:rsidP="00070E0C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98" w:type="dxa"/>
            <w:gridSpan w:val="4"/>
            <w:hideMark/>
          </w:tcPr>
          <w:p w:rsidR="00215FAF" w:rsidRPr="00654883" w:rsidRDefault="00215FAF" w:rsidP="00004C0B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  <w:t>Кулинария (16Ч)</w:t>
            </w:r>
          </w:p>
        </w:tc>
      </w:tr>
      <w:tr w:rsidR="00215FAF" w:rsidRPr="00654883" w:rsidTr="00070E0C">
        <w:trPr>
          <w:trHeight w:val="330"/>
        </w:trPr>
        <w:tc>
          <w:tcPr>
            <w:tcW w:w="1138" w:type="dxa"/>
            <w:vMerge/>
          </w:tcPr>
          <w:p w:rsidR="00215FAF" w:rsidRPr="00654883" w:rsidRDefault="00215FAF" w:rsidP="00070E0C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Физиология питания. ОЗОЖ.</w:t>
            </w:r>
          </w:p>
        </w:tc>
        <w:tc>
          <w:tcPr>
            <w:tcW w:w="709" w:type="dxa"/>
          </w:tcPr>
          <w:p w:rsidR="00215FAF" w:rsidRPr="00654883" w:rsidRDefault="00215FAF" w:rsidP="00ED0938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215FAF" w:rsidRPr="00654883" w:rsidRDefault="00215FAF" w:rsidP="00ED0938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1701" w:type="dxa"/>
          </w:tcPr>
          <w:p w:rsidR="00215FAF" w:rsidRPr="00654883" w:rsidRDefault="00215FAF" w:rsidP="00004C0B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208"/>
        </w:trPr>
        <w:tc>
          <w:tcPr>
            <w:tcW w:w="1138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Сервировка стола к ужину.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156"/>
        </w:trPr>
        <w:tc>
          <w:tcPr>
            <w:tcW w:w="1138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Элементы этикета.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070E0C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16.09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-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208"/>
        </w:trPr>
        <w:tc>
          <w:tcPr>
            <w:tcW w:w="1138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Блюда из молока. ТБ в кухне. ОЗОЖ.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070E0C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23.09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-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252"/>
        </w:trPr>
        <w:tc>
          <w:tcPr>
            <w:tcW w:w="1138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Блюда из круп, бобовых и макаронных изделий. ТБ. ОЗОЖ.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070E0C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30.09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--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208"/>
        </w:trPr>
        <w:tc>
          <w:tcPr>
            <w:tcW w:w="1138" w:type="dxa"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Блины, оладьи, блинчики. ТБ. ОЗОЖ.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070E0C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7.10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-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208"/>
        </w:trPr>
        <w:tc>
          <w:tcPr>
            <w:tcW w:w="1138" w:type="dxa"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Сладкие блюда. ТБ. ОЗОЖ.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070E0C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14.10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-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230"/>
        </w:trPr>
        <w:tc>
          <w:tcPr>
            <w:tcW w:w="1138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Блюда из рыбы и нерыбных продуктов моря. ТБ. ОЗОЖ.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230"/>
        </w:trPr>
        <w:tc>
          <w:tcPr>
            <w:tcW w:w="1138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Заготовка продуктов. ОЗОЖ.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688"/>
        </w:trPr>
        <w:tc>
          <w:tcPr>
            <w:tcW w:w="1138" w:type="dxa"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Итоговая самостоятельная работа по теме «Кулинария» Творческий проект «Домашний ужин».</w:t>
            </w:r>
          </w:p>
        </w:tc>
        <w:tc>
          <w:tcPr>
            <w:tcW w:w="709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070E0C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28.10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-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7C006C">
        <w:trPr>
          <w:trHeight w:val="279"/>
        </w:trPr>
        <w:tc>
          <w:tcPr>
            <w:tcW w:w="1138" w:type="dxa"/>
            <w:vMerge w:val="restart"/>
            <w:hideMark/>
          </w:tcPr>
          <w:p w:rsidR="00215FAF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12898" w:type="dxa"/>
            <w:gridSpan w:val="4"/>
            <w:hideMark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  <w:t>Элементы графики (8ч)</w:t>
            </w:r>
          </w:p>
        </w:tc>
      </w:tr>
      <w:tr w:rsidR="00215FAF" w:rsidRPr="00654883" w:rsidTr="00070E0C">
        <w:trPr>
          <w:trHeight w:val="390"/>
        </w:trPr>
        <w:tc>
          <w:tcPr>
            <w:tcW w:w="1138" w:type="dxa"/>
            <w:vMerge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Прямоугольное проецирование.</w:t>
            </w:r>
          </w:p>
        </w:tc>
        <w:tc>
          <w:tcPr>
            <w:tcW w:w="709" w:type="dxa"/>
          </w:tcPr>
          <w:p w:rsidR="00215FAF" w:rsidRPr="00654883" w:rsidRDefault="00215FAF" w:rsidP="003B6CEB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3B6CEB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11.11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-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223"/>
        </w:trPr>
        <w:tc>
          <w:tcPr>
            <w:tcW w:w="1138" w:type="dxa"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Расположение видов на чертеже.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ind w:right="30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070E0C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18.11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-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238"/>
        </w:trPr>
        <w:tc>
          <w:tcPr>
            <w:tcW w:w="1138" w:type="dxa"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Чертежи разверток поверхностей геометрических тел.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070E0C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25.11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-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388"/>
        </w:trPr>
        <w:tc>
          <w:tcPr>
            <w:tcW w:w="1138" w:type="dxa"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Понятие о технологической карте.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070E0C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2.12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C25483">
        <w:trPr>
          <w:trHeight w:val="270"/>
        </w:trPr>
        <w:tc>
          <w:tcPr>
            <w:tcW w:w="1138" w:type="dxa"/>
            <w:vMerge w:val="restart"/>
            <w:hideMark/>
          </w:tcPr>
          <w:p w:rsidR="00215FAF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  <w:p w:rsidR="002D66DE" w:rsidRPr="00654883" w:rsidRDefault="00816B9E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12898" w:type="dxa"/>
            <w:gridSpan w:val="4"/>
            <w:hideMark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  <w:t>Элементы макетирования. (6ч)</w:t>
            </w:r>
          </w:p>
        </w:tc>
      </w:tr>
      <w:tr w:rsidR="00215FAF" w:rsidRPr="00654883" w:rsidTr="00070E0C">
        <w:trPr>
          <w:trHeight w:val="266"/>
        </w:trPr>
        <w:tc>
          <w:tcPr>
            <w:tcW w:w="1138" w:type="dxa"/>
            <w:vMerge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Понятие деталирования. Чертеж развертки элемента изделия.</w:t>
            </w:r>
          </w:p>
        </w:tc>
        <w:tc>
          <w:tcPr>
            <w:tcW w:w="709" w:type="dxa"/>
          </w:tcPr>
          <w:p w:rsidR="00215FAF" w:rsidRPr="00654883" w:rsidRDefault="00215FAF" w:rsidP="008C21AC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8C21AC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9.12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-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342"/>
        </w:trPr>
        <w:tc>
          <w:tcPr>
            <w:tcW w:w="1138" w:type="dxa"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Способы художественной обработки поверхности (аппликация)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ind w:right="30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070E0C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16.12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-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542"/>
        </w:trPr>
        <w:tc>
          <w:tcPr>
            <w:tcW w:w="1138" w:type="dxa"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lastRenderedPageBreak/>
              <w:t>31-32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Способы художественной обработки поверхности (Изонить).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070E0C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23.12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-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2032FC">
        <w:trPr>
          <w:trHeight w:val="200"/>
        </w:trPr>
        <w:tc>
          <w:tcPr>
            <w:tcW w:w="1138" w:type="dxa"/>
            <w:vMerge w:val="restart"/>
            <w:hideMark/>
          </w:tcPr>
          <w:p w:rsidR="002D66DE" w:rsidRDefault="002D66DE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9071" w:type="dxa"/>
            <w:gridSpan w:val="2"/>
            <w:tcBorders>
              <w:bottom w:val="nil"/>
            </w:tcBorders>
            <w:hideMark/>
          </w:tcPr>
          <w:p w:rsidR="00215FAF" w:rsidRPr="00654883" w:rsidRDefault="00215FAF" w:rsidP="00215FAF">
            <w:pP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  <w:t>Культура дома. (6ч)</w:t>
            </w:r>
          </w:p>
        </w:tc>
        <w:tc>
          <w:tcPr>
            <w:tcW w:w="3827" w:type="dxa"/>
            <w:gridSpan w:val="2"/>
            <w:tcBorders>
              <w:bottom w:val="nil"/>
            </w:tcBorders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215FAF">
        <w:trPr>
          <w:trHeight w:val="405"/>
        </w:trPr>
        <w:tc>
          <w:tcPr>
            <w:tcW w:w="1138" w:type="dxa"/>
            <w:vMerge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Интерьер детской комнаты.</w:t>
            </w:r>
          </w:p>
        </w:tc>
        <w:tc>
          <w:tcPr>
            <w:tcW w:w="709" w:type="dxa"/>
          </w:tcPr>
          <w:p w:rsidR="00215FAF" w:rsidRPr="00654883" w:rsidRDefault="00215FAF" w:rsidP="00052B87">
            <w:pP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15FAF" w:rsidRPr="00654883" w:rsidRDefault="00215FAF" w:rsidP="00052B87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15.01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-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252"/>
        </w:trPr>
        <w:tc>
          <w:tcPr>
            <w:tcW w:w="1138" w:type="dxa"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Основы семейного уюта. Традиции и семейные праздники.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ind w:right="30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070E0C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22.01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-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453"/>
        </w:trPr>
        <w:tc>
          <w:tcPr>
            <w:tcW w:w="1138" w:type="dxa"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Творческий проект «С Новым годом!».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070E0C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29.01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-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3.02</w:t>
            </w:r>
          </w:p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A40D86">
        <w:trPr>
          <w:trHeight w:val="300"/>
        </w:trPr>
        <w:tc>
          <w:tcPr>
            <w:tcW w:w="1138" w:type="dxa"/>
            <w:vMerge w:val="restart"/>
            <w:hideMark/>
          </w:tcPr>
          <w:p w:rsidR="002D66DE" w:rsidRDefault="002D66DE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39-40</w:t>
            </w:r>
          </w:p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98" w:type="dxa"/>
            <w:gridSpan w:val="4"/>
            <w:hideMark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  <w:t>Элементы материаловедения. (4ч)</w:t>
            </w:r>
          </w:p>
        </w:tc>
      </w:tr>
      <w:tr w:rsidR="00215FAF" w:rsidRPr="00654883" w:rsidTr="00070E0C">
        <w:trPr>
          <w:trHeight w:val="249"/>
        </w:trPr>
        <w:tc>
          <w:tcPr>
            <w:tcW w:w="1138" w:type="dxa"/>
            <w:vMerge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Виды материалов. Свойства тканей из волокон животного происхождения.</w:t>
            </w:r>
          </w:p>
        </w:tc>
        <w:tc>
          <w:tcPr>
            <w:tcW w:w="709" w:type="dxa"/>
          </w:tcPr>
          <w:p w:rsidR="00215FAF" w:rsidRPr="00654883" w:rsidRDefault="00215FAF" w:rsidP="008E23E1">
            <w:pP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8E23E1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5.02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-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701" w:type="dxa"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2D66DE">
        <w:trPr>
          <w:trHeight w:val="436"/>
        </w:trPr>
        <w:tc>
          <w:tcPr>
            <w:tcW w:w="1138" w:type="dxa"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Дефекты материалов.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ind w:right="30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070E0C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12.02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-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17.02</w:t>
            </w:r>
          </w:p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A2030A">
        <w:trPr>
          <w:trHeight w:val="240"/>
        </w:trPr>
        <w:tc>
          <w:tcPr>
            <w:tcW w:w="1138" w:type="dxa"/>
            <w:vMerge w:val="restart"/>
            <w:hideMark/>
          </w:tcPr>
          <w:p w:rsidR="002D66DE" w:rsidRDefault="002D66DE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12898" w:type="dxa"/>
            <w:gridSpan w:val="4"/>
            <w:hideMark/>
          </w:tcPr>
          <w:p w:rsidR="00215FAF" w:rsidRPr="00654883" w:rsidRDefault="00816B9E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  <w:t>Ручная вышивка. (10</w:t>
            </w:r>
            <w:r w:rsidR="00215FAF" w:rsidRPr="00654883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  <w:t>ч)</w:t>
            </w:r>
          </w:p>
        </w:tc>
      </w:tr>
      <w:tr w:rsidR="00215FAF" w:rsidRPr="00654883" w:rsidTr="00070E0C">
        <w:trPr>
          <w:trHeight w:val="300"/>
        </w:trPr>
        <w:tc>
          <w:tcPr>
            <w:tcW w:w="1138" w:type="dxa"/>
            <w:vMerge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Композиция, ритм, раппорт в вышивке. </w:t>
            </w:r>
          </w:p>
        </w:tc>
        <w:tc>
          <w:tcPr>
            <w:tcW w:w="709" w:type="dxa"/>
          </w:tcPr>
          <w:p w:rsidR="00215FAF" w:rsidRPr="00654883" w:rsidRDefault="00215FAF" w:rsidP="000631B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0631B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19.02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--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06ABC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435"/>
        </w:trPr>
        <w:tc>
          <w:tcPr>
            <w:tcW w:w="1138" w:type="dxa"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45-46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Цветовой круг.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070E0C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26.02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--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3.03</w:t>
            </w:r>
          </w:p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429"/>
        </w:trPr>
        <w:tc>
          <w:tcPr>
            <w:tcW w:w="1138" w:type="dxa"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47-48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Технология выполнения счетных швов. ТБ.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070E0C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5.03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-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10.03</w:t>
            </w:r>
          </w:p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290"/>
        </w:trPr>
        <w:tc>
          <w:tcPr>
            <w:tcW w:w="1138" w:type="dxa"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Свободная вышивка. Окончательная отделка изделия.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070E0C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12.03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-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17.03</w:t>
            </w:r>
          </w:p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71"/>
        </w:trPr>
        <w:tc>
          <w:tcPr>
            <w:tcW w:w="1138" w:type="dxa"/>
            <w:hideMark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8362" w:type="dxa"/>
            <w:hideMark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Творческий проект «Салфетка».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hideMark/>
          </w:tcPr>
          <w:p w:rsidR="00215FAF" w:rsidRPr="00654883" w:rsidRDefault="00215FAF" w:rsidP="00070E0C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19.03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-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2.04</w:t>
            </w:r>
          </w:p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1B6926">
        <w:trPr>
          <w:trHeight w:val="195"/>
        </w:trPr>
        <w:tc>
          <w:tcPr>
            <w:tcW w:w="1138" w:type="dxa"/>
            <w:vMerge w:val="restart"/>
            <w:hideMark/>
          </w:tcPr>
          <w:p w:rsidR="002D66DE" w:rsidRDefault="002D66DE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12898" w:type="dxa"/>
            <w:gridSpan w:val="4"/>
            <w:hideMark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D4EA9"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ru-RU"/>
              </w:rPr>
              <w:t>Гигиена человека. (2ч)</w:t>
            </w:r>
            <w:r w:rsidRPr="006D4EA9"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15FAF" w:rsidRPr="00654883" w:rsidTr="00070E0C">
        <w:trPr>
          <w:trHeight w:val="390"/>
        </w:trPr>
        <w:tc>
          <w:tcPr>
            <w:tcW w:w="1138" w:type="dxa"/>
            <w:vMerge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2" w:type="dxa"/>
          </w:tcPr>
          <w:p w:rsidR="00215FAF" w:rsidRPr="006D4EA9" w:rsidRDefault="00215FAF" w:rsidP="00654883">
            <w:pPr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4883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Отношение человека к вещам</w:t>
            </w:r>
          </w:p>
        </w:tc>
        <w:tc>
          <w:tcPr>
            <w:tcW w:w="709" w:type="dxa"/>
          </w:tcPr>
          <w:p w:rsidR="00215FAF" w:rsidRPr="00654883" w:rsidRDefault="00215FAF" w:rsidP="00CA62DD">
            <w:pPr>
              <w:rPr>
                <w:rFonts w:ascii="Arial Narrow" w:hAnsi="Arial Narrow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CA62DD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7.04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-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215FAF">
        <w:trPr>
          <w:trHeight w:val="345"/>
        </w:trPr>
        <w:tc>
          <w:tcPr>
            <w:tcW w:w="1138" w:type="dxa"/>
            <w:vMerge w:val="restart"/>
          </w:tcPr>
          <w:p w:rsidR="00816B9E" w:rsidRDefault="00816B9E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6D4EA9">
              <w:rPr>
                <w:rFonts w:ascii="Arial Narrow" w:hAnsi="Arial Narrow" w:cs="Times New Roman"/>
                <w:b/>
                <w:sz w:val="28"/>
                <w:szCs w:val="28"/>
              </w:rPr>
              <w:t>Работа на пришкольном участке</w:t>
            </w:r>
            <w:r>
              <w:rPr>
                <w:rFonts w:ascii="Arial Narrow" w:hAnsi="Arial Narrow" w:cs="Times New Roman"/>
                <w:b/>
                <w:sz w:val="28"/>
                <w:szCs w:val="28"/>
              </w:rPr>
              <w:t xml:space="preserve"> (12 ч)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070E0C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14.04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-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240"/>
        </w:trPr>
        <w:tc>
          <w:tcPr>
            <w:tcW w:w="1138" w:type="dxa"/>
            <w:vMerge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2" w:type="dxa"/>
          </w:tcPr>
          <w:p w:rsidR="00215FAF" w:rsidRPr="006D4EA9" w:rsidRDefault="00215FAF" w:rsidP="00654883">
            <w:p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654883">
              <w:rPr>
                <w:rFonts w:ascii="Arial Narrow" w:hAnsi="Arial Narrow" w:cs="Times New Roman"/>
                <w:sz w:val="24"/>
                <w:szCs w:val="24"/>
              </w:rPr>
              <w:t>Планирование работ на участке. Подготовка семян к посеву</w:t>
            </w:r>
          </w:p>
        </w:tc>
        <w:tc>
          <w:tcPr>
            <w:tcW w:w="709" w:type="dxa"/>
          </w:tcPr>
          <w:p w:rsidR="00215FAF" w:rsidRDefault="00215FAF" w:rsidP="00070E0C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245"/>
        </w:trPr>
        <w:tc>
          <w:tcPr>
            <w:tcW w:w="1138" w:type="dxa"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654883">
              <w:rPr>
                <w:rFonts w:ascii="Arial Narrow" w:hAnsi="Arial Narrow" w:cs="Times New Roman"/>
                <w:sz w:val="24"/>
                <w:szCs w:val="24"/>
              </w:rPr>
              <w:t>Создание плана пришкольного участка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070E0C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21.04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-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23.04</w:t>
            </w:r>
          </w:p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312"/>
        </w:trPr>
        <w:tc>
          <w:tcPr>
            <w:tcW w:w="1138" w:type="dxa"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8362" w:type="dxa"/>
          </w:tcPr>
          <w:p w:rsidR="00215FAF" w:rsidRPr="00654883" w:rsidRDefault="00215FAF" w:rsidP="006D4EA9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654883">
              <w:rPr>
                <w:rFonts w:ascii="Arial Narrow" w:hAnsi="Arial Narrow" w:cs="Times New Roman"/>
                <w:sz w:val="24"/>
                <w:szCs w:val="24"/>
              </w:rPr>
              <w:t xml:space="preserve">Подготовка почвы, внесение удобрений, 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070E0C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28.0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4 -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30.04</w:t>
            </w:r>
          </w:p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379"/>
        </w:trPr>
        <w:tc>
          <w:tcPr>
            <w:tcW w:w="1138" w:type="dxa"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654883">
              <w:rPr>
                <w:rFonts w:ascii="Arial Narrow" w:hAnsi="Arial Narrow" w:cs="Times New Roman"/>
                <w:sz w:val="24"/>
                <w:szCs w:val="24"/>
              </w:rPr>
              <w:t>Посадка цветов. Оформление цветников и клумб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070E0C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5.05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- -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7.05</w:t>
            </w:r>
          </w:p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306"/>
        </w:trPr>
        <w:tc>
          <w:tcPr>
            <w:tcW w:w="1138" w:type="dxa"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654883">
              <w:rPr>
                <w:rFonts w:ascii="Arial Narrow" w:hAnsi="Arial Narrow" w:cs="Times New Roman"/>
                <w:sz w:val="24"/>
                <w:szCs w:val="24"/>
              </w:rPr>
              <w:t>Работа на пришкольном участке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070E0C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12.05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-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14.05</w:t>
            </w:r>
          </w:p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616"/>
        </w:trPr>
        <w:tc>
          <w:tcPr>
            <w:tcW w:w="1138" w:type="dxa"/>
            <w:hideMark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lastRenderedPageBreak/>
              <w:t>65-66</w:t>
            </w:r>
          </w:p>
        </w:tc>
        <w:tc>
          <w:tcPr>
            <w:tcW w:w="8362" w:type="dxa"/>
            <w:hideMark/>
          </w:tcPr>
          <w:p w:rsidR="00215FAF" w:rsidRPr="00654883" w:rsidRDefault="00215FAF" w:rsidP="00654883">
            <w:pPr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654883">
              <w:rPr>
                <w:rFonts w:ascii="Arial Narrow" w:hAnsi="Arial Narrow" w:cs="Times New Roman"/>
                <w:sz w:val="24"/>
                <w:szCs w:val="24"/>
              </w:rPr>
              <w:t>Работа на пришкольном участке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hideMark/>
          </w:tcPr>
          <w:p w:rsidR="00215FAF" w:rsidRPr="00654883" w:rsidRDefault="00215FAF" w:rsidP="00070E0C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19.05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-</w:t>
            </w:r>
            <w:r w:rsidR="00816B9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21.05</w:t>
            </w:r>
          </w:p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1431B0">
        <w:trPr>
          <w:trHeight w:val="285"/>
        </w:trPr>
        <w:tc>
          <w:tcPr>
            <w:tcW w:w="1138" w:type="dxa"/>
            <w:vMerge w:val="restart"/>
          </w:tcPr>
          <w:p w:rsidR="002D66DE" w:rsidRDefault="002D66DE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12898" w:type="dxa"/>
            <w:gridSpan w:val="4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 xml:space="preserve">Творческий проект. </w:t>
            </w: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(4ч)</w:t>
            </w:r>
          </w:p>
        </w:tc>
      </w:tr>
      <w:tr w:rsidR="00215FAF" w:rsidRPr="00654883" w:rsidTr="00070E0C">
        <w:trPr>
          <w:trHeight w:val="255"/>
        </w:trPr>
        <w:tc>
          <w:tcPr>
            <w:tcW w:w="1138" w:type="dxa"/>
            <w:vMerge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Практическая работа по проекту.</w:t>
            </w:r>
          </w:p>
        </w:tc>
        <w:tc>
          <w:tcPr>
            <w:tcW w:w="709" w:type="dxa"/>
          </w:tcPr>
          <w:p w:rsidR="00215FAF" w:rsidRDefault="00215FAF" w:rsidP="00070E0C">
            <w:pPr>
              <w:ind w:right="30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070E0C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FB6A18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26.05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FAF" w:rsidRPr="00654883" w:rsidTr="00070E0C">
        <w:trPr>
          <w:trHeight w:val="379"/>
        </w:trPr>
        <w:tc>
          <w:tcPr>
            <w:tcW w:w="1138" w:type="dxa"/>
          </w:tcPr>
          <w:p w:rsidR="00215FAF" w:rsidRPr="00654883" w:rsidRDefault="00215FAF" w:rsidP="00654883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8362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 w:rsidRPr="0065488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Защита проекта.</w:t>
            </w:r>
          </w:p>
        </w:tc>
        <w:tc>
          <w:tcPr>
            <w:tcW w:w="709" w:type="dxa"/>
          </w:tcPr>
          <w:p w:rsidR="00215FAF" w:rsidRPr="00654883" w:rsidRDefault="00215FAF" w:rsidP="00070E0C">
            <w:pPr>
              <w:ind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15FAF" w:rsidRPr="00654883" w:rsidRDefault="00215FAF" w:rsidP="00654883">
            <w:pPr>
              <w:ind w:left="30" w:right="30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D4EA9" w:rsidRPr="00CF3B88" w:rsidRDefault="006D4EA9" w:rsidP="00816B9E">
      <w:pPr>
        <w:rPr>
          <w:rFonts w:ascii="Times New Roman" w:hAnsi="Times New Roman" w:cs="Times New Roman"/>
          <w:b/>
          <w:lang w:eastAsia="ru-RU"/>
        </w:rPr>
      </w:pPr>
    </w:p>
    <w:sectPr w:rsidR="006D4EA9" w:rsidRPr="00CF3B88" w:rsidSect="003A5E1C">
      <w:pgSz w:w="16838" w:h="11906" w:orient="landscape"/>
      <w:pgMar w:top="851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A2E52"/>
    <w:multiLevelType w:val="hybridMultilevel"/>
    <w:tmpl w:val="C4C07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BA4"/>
    <w:rsid w:val="00004C0B"/>
    <w:rsid w:val="00070E0C"/>
    <w:rsid w:val="0011292A"/>
    <w:rsid w:val="00170412"/>
    <w:rsid w:val="001A693A"/>
    <w:rsid w:val="001F4CBF"/>
    <w:rsid w:val="00215FAF"/>
    <w:rsid w:val="002D66DE"/>
    <w:rsid w:val="002F0746"/>
    <w:rsid w:val="00365099"/>
    <w:rsid w:val="003A5E1C"/>
    <w:rsid w:val="003C277E"/>
    <w:rsid w:val="00421DB7"/>
    <w:rsid w:val="00480C57"/>
    <w:rsid w:val="004A191D"/>
    <w:rsid w:val="005C07B9"/>
    <w:rsid w:val="00654883"/>
    <w:rsid w:val="006A40F2"/>
    <w:rsid w:val="006D4EA9"/>
    <w:rsid w:val="00723613"/>
    <w:rsid w:val="0073554E"/>
    <w:rsid w:val="0073759C"/>
    <w:rsid w:val="00816B9E"/>
    <w:rsid w:val="008722BA"/>
    <w:rsid w:val="008742EB"/>
    <w:rsid w:val="00905BA4"/>
    <w:rsid w:val="00983B2C"/>
    <w:rsid w:val="009A79A4"/>
    <w:rsid w:val="00A06ABC"/>
    <w:rsid w:val="00A07D59"/>
    <w:rsid w:val="00A3081A"/>
    <w:rsid w:val="00AC0554"/>
    <w:rsid w:val="00AD6332"/>
    <w:rsid w:val="00B437CE"/>
    <w:rsid w:val="00B60D03"/>
    <w:rsid w:val="00B71AC9"/>
    <w:rsid w:val="00BC474F"/>
    <w:rsid w:val="00CB7DC0"/>
    <w:rsid w:val="00E51FF9"/>
    <w:rsid w:val="00E53C09"/>
    <w:rsid w:val="00F8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A19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08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A19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B43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37C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D66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A19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08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A19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B43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37C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D66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55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06719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816948">
                      <w:marLeft w:val="270"/>
                      <w:marRight w:val="27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94456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32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68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5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360517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28991">
                      <w:marLeft w:val="270"/>
                      <w:marRight w:val="27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90936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5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0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05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926526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12515">
                      <w:marLeft w:val="270"/>
                      <w:marRight w:val="27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98551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841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80CA7-3123-422C-925A-E9D8211BD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15</Pages>
  <Words>5143</Words>
  <Characters>29317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</dc:creator>
  <cp:keywords/>
  <dc:description/>
  <cp:lastModifiedBy>Зарипов</cp:lastModifiedBy>
  <cp:revision>28</cp:revision>
  <cp:lastPrinted>2014-02-02T12:51:00Z</cp:lastPrinted>
  <dcterms:created xsi:type="dcterms:W3CDTF">2013-10-17T16:52:00Z</dcterms:created>
  <dcterms:modified xsi:type="dcterms:W3CDTF">2014-02-11T19:31:00Z</dcterms:modified>
</cp:coreProperties>
</file>